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320"/>
      </w:tblGrid>
      <w:tr w:rsidR="003D1312" w:rsidRPr="002E3667" w:rsidTr="00A02392">
        <w:trPr>
          <w:trHeight w:val="890"/>
          <w:tblHeader/>
        </w:trPr>
        <w:tc>
          <w:tcPr>
            <w:tcW w:w="9000" w:type="dxa"/>
            <w:gridSpan w:val="2"/>
            <w:shd w:val="clear" w:color="auto" w:fill="92D050"/>
            <w:vAlign w:val="center"/>
          </w:tcPr>
          <w:p w:rsidR="003D1312" w:rsidRPr="003D1312" w:rsidRDefault="003D1312" w:rsidP="003D1312">
            <w:pPr>
              <w:jc w:val="center"/>
              <w:rPr>
                <w:i/>
                <w:sz w:val="32"/>
                <w:szCs w:val="32"/>
              </w:rPr>
            </w:pPr>
            <w:r w:rsidRPr="003D1312">
              <w:rPr>
                <w:i/>
                <w:sz w:val="32"/>
                <w:szCs w:val="32"/>
              </w:rPr>
              <w:t>PRIOR AUTHORIZATION REQUIRED?</w:t>
            </w:r>
          </w:p>
          <w:p w:rsidR="003D1312" w:rsidRPr="003D1312" w:rsidRDefault="003D1312" w:rsidP="003D1312">
            <w:pPr>
              <w:jc w:val="center"/>
              <w:rPr>
                <w:i/>
                <w:sz w:val="32"/>
                <w:szCs w:val="32"/>
              </w:rPr>
            </w:pPr>
            <w:r w:rsidRPr="003D1312">
              <w:rPr>
                <w:i/>
                <w:sz w:val="32"/>
                <w:szCs w:val="32"/>
              </w:rPr>
              <w:t>LENGTH OF AUTHORIZATION?</w:t>
            </w:r>
          </w:p>
          <w:p w:rsidR="003D1312" w:rsidRPr="002E3667" w:rsidRDefault="003D1312" w:rsidP="003D1312">
            <w:pPr>
              <w:jc w:val="center"/>
              <w:rPr>
                <w:rFonts w:cstheme="minorHAnsi"/>
                <w:b/>
                <w:smallCaps/>
                <w:color w:val="FFFFFF" w:themeColor="background1"/>
                <w:sz w:val="28"/>
                <w:szCs w:val="24"/>
              </w:rPr>
            </w:pPr>
          </w:p>
        </w:tc>
      </w:tr>
      <w:tr w:rsidR="00580B0B" w:rsidRPr="002E3667" w:rsidTr="003D1312">
        <w:trPr>
          <w:trHeight w:val="720"/>
          <w:tblHeader/>
        </w:trPr>
        <w:tc>
          <w:tcPr>
            <w:tcW w:w="4680" w:type="dxa"/>
            <w:shd w:val="clear" w:color="auto" w:fill="92D050"/>
            <w:vAlign w:val="center"/>
          </w:tcPr>
          <w:p w:rsidR="00580B0B" w:rsidRPr="002B07B7" w:rsidRDefault="00580B0B" w:rsidP="00FC0950">
            <w:pPr>
              <w:jc w:val="center"/>
              <w:rPr>
                <w:rFonts w:cstheme="minorHAnsi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color w:val="FFFFFF" w:themeColor="background1"/>
                <w:sz w:val="28"/>
                <w:szCs w:val="24"/>
              </w:rPr>
              <w:t>Service Type and Description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580B0B" w:rsidRPr="002E3667" w:rsidRDefault="00580B0B" w:rsidP="00FC0950">
            <w:pPr>
              <w:jc w:val="center"/>
              <w:rPr>
                <w:rFonts w:cstheme="minorHAnsi"/>
                <w:b/>
                <w:smallCaps/>
                <w:color w:val="FFFFFF" w:themeColor="background1"/>
                <w:sz w:val="28"/>
                <w:szCs w:val="24"/>
              </w:rPr>
            </w:pPr>
            <w:r w:rsidRPr="002E3667">
              <w:rPr>
                <w:rFonts w:cstheme="minorHAnsi"/>
                <w:b/>
                <w:smallCaps/>
                <w:color w:val="FFFFFF" w:themeColor="background1"/>
                <w:sz w:val="28"/>
                <w:szCs w:val="24"/>
              </w:rPr>
              <w:t>Coordinated Care</w:t>
            </w:r>
          </w:p>
        </w:tc>
      </w:tr>
      <w:tr w:rsidR="00580B0B" w:rsidRPr="007B2E07" w:rsidTr="003D1312">
        <w:trPr>
          <w:cantSplit/>
          <w:trHeight w:val="2843"/>
        </w:trPr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>Acute Inpatient Care – Mental Health and S</w:t>
            </w:r>
            <w:r w:rsidR="00F5760C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 xml:space="preserve">ubstance </w:t>
            </w:r>
            <w:r w:rsidRPr="002B07B7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>U</w:t>
            </w:r>
            <w:r w:rsidR="00F5760C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 xml:space="preserve">se </w:t>
            </w:r>
            <w:r w:rsidRPr="002B07B7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>D</w:t>
            </w:r>
            <w:r w:rsidR="00F5760C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>isorder (SUD)</w:t>
            </w:r>
          </w:p>
          <w:p w:rsidR="00580B0B" w:rsidRPr="00607076" w:rsidRDefault="00580B0B" w:rsidP="00580B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rFonts w:cstheme="minorHAnsi"/>
                <w:szCs w:val="24"/>
              </w:rPr>
            </w:pPr>
            <w:r w:rsidRPr="00607076">
              <w:rPr>
                <w:rFonts w:cstheme="minorHAnsi"/>
                <w:szCs w:val="24"/>
              </w:rPr>
              <w:t>Acute Psychiatric Inpatient; Evaluation and Treatment</w:t>
            </w:r>
          </w:p>
          <w:p w:rsidR="00580B0B" w:rsidRPr="00607076" w:rsidRDefault="00580B0B" w:rsidP="00580B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rFonts w:cstheme="minorHAnsi"/>
                <w:szCs w:val="24"/>
              </w:rPr>
            </w:pPr>
            <w:r w:rsidRPr="00607076">
              <w:rPr>
                <w:rFonts w:cstheme="minorHAnsi"/>
                <w:szCs w:val="24"/>
              </w:rPr>
              <w:t>Acute Psychiatric admission to Behavioral Health Unit or Freestanding Hospital</w:t>
            </w:r>
          </w:p>
          <w:p w:rsidR="00580B0B" w:rsidRPr="0007116E" w:rsidRDefault="00580B0B" w:rsidP="00580B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rFonts w:cstheme="minorHAnsi"/>
                <w:smallCaps/>
                <w:sz w:val="24"/>
                <w:szCs w:val="24"/>
              </w:rPr>
            </w:pPr>
            <w:r w:rsidRPr="00607076">
              <w:rPr>
                <w:rFonts w:cstheme="minorHAnsi"/>
                <w:szCs w:val="24"/>
              </w:rPr>
              <w:t>Inpatient Acute Withdrawal (Detoxification)</w:t>
            </w:r>
            <w:r>
              <w:rPr>
                <w:rFonts w:cstheme="minorHAnsi"/>
                <w:szCs w:val="24"/>
              </w:rPr>
              <w:t xml:space="preserve"> ASAM 4.0</w:t>
            </w:r>
          </w:p>
          <w:p w:rsidR="00580B0B" w:rsidRDefault="00580B0B" w:rsidP="00FC095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theme="minorHAnsi"/>
                <w:smallCaps/>
                <w:sz w:val="24"/>
                <w:szCs w:val="24"/>
              </w:rPr>
            </w:pPr>
          </w:p>
          <w:p w:rsidR="00580B0B" w:rsidRPr="0007116E" w:rsidRDefault="00580B0B" w:rsidP="00FC095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cstheme="minorHAnsi"/>
                <w:smallCaps/>
                <w:sz w:val="24"/>
                <w:szCs w:val="24"/>
              </w:rPr>
            </w:pPr>
            <w:r w:rsidRPr="0007116E">
              <w:rPr>
                <w:rFonts w:cstheme="minorHAnsi"/>
                <w:smallCaps/>
                <w:sz w:val="24"/>
                <w:szCs w:val="24"/>
              </w:rPr>
              <w:t>*</w:t>
            </w:r>
            <w:r>
              <w:rPr>
                <w:rFonts w:cstheme="minorHAnsi"/>
                <w:smallCaps/>
                <w:sz w:val="24"/>
                <w:szCs w:val="24"/>
              </w:rPr>
              <w:t xml:space="preserve"> Members admitted on an ITA are reviewed for change in legal status, confirmation of active treatment and transition of care needs.</w:t>
            </w:r>
          </w:p>
        </w:tc>
        <w:tc>
          <w:tcPr>
            <w:tcW w:w="4320" w:type="dxa"/>
          </w:tcPr>
          <w:p w:rsidR="00580B0B" w:rsidRPr="007B2E07" w:rsidRDefault="00580B0B" w:rsidP="00FC0950">
            <w:r w:rsidRPr="007B2E07">
              <w:rPr>
                <w:b/>
              </w:rPr>
              <w:t xml:space="preserve">No. </w:t>
            </w:r>
            <w:r w:rsidRPr="007B2E07">
              <w:t xml:space="preserve">Emergent admissions require notification only within </w:t>
            </w:r>
            <w:r w:rsidR="00E47E57">
              <w:t xml:space="preserve">1 business </w:t>
            </w:r>
            <w:proofErr w:type="gramStart"/>
            <w:r w:rsidR="00E47E57">
              <w:t xml:space="preserve">day  </w:t>
            </w:r>
            <w:r w:rsidRPr="007B2E07">
              <w:t>followed</w:t>
            </w:r>
            <w:proofErr w:type="gramEnd"/>
            <w:r w:rsidRPr="007B2E07">
              <w:t xml:space="preserve"> by concurrent review.</w:t>
            </w:r>
          </w:p>
          <w:p w:rsidR="00580B0B" w:rsidRDefault="00580B0B" w:rsidP="00FC0950">
            <w:r w:rsidRPr="007B2E07">
              <w:t xml:space="preserve">Voluntary Admission requires initial review within 24 hours of admission. </w:t>
            </w:r>
          </w:p>
          <w:p w:rsidR="003D1312" w:rsidRPr="007B2E07" w:rsidRDefault="003D1312" w:rsidP="00FC0950"/>
          <w:p w:rsidR="00580B0B" w:rsidRPr="007B2E07" w:rsidRDefault="00580B0B" w:rsidP="00FC0950">
            <w:pPr>
              <w:rPr>
                <w:b/>
              </w:rPr>
            </w:pPr>
            <w:r w:rsidRPr="007B2E07">
              <w:rPr>
                <w:b/>
              </w:rPr>
              <w:t>Coordinate with Transitions of Care/Health Home Care coordinator.</w:t>
            </w:r>
          </w:p>
          <w:p w:rsidR="00580B0B" w:rsidRPr="007B2E07" w:rsidRDefault="00580B0B" w:rsidP="00FC0950">
            <w:pPr>
              <w:rPr>
                <w:i/>
              </w:rPr>
            </w:pPr>
            <w:r w:rsidRPr="007B2E07">
              <w:rPr>
                <w:i/>
              </w:rPr>
              <w:t>* Initial: 3-5 days</w:t>
            </w:r>
          </w:p>
        </w:tc>
      </w:tr>
      <w:tr w:rsidR="00580B0B" w:rsidRPr="007B2E07" w:rsidTr="00A02392">
        <w:trPr>
          <w:trHeight w:val="2546"/>
        </w:trPr>
        <w:tc>
          <w:tcPr>
            <w:tcW w:w="4680" w:type="dxa"/>
          </w:tcPr>
          <w:p w:rsidR="00580B0B" w:rsidRPr="002B07B7" w:rsidRDefault="00274AC0" w:rsidP="00FC0950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WITHDRAWAL MANAGEMENT</w:t>
            </w:r>
          </w:p>
          <w:p w:rsidR="00580B0B" w:rsidRDefault="00580B0B" w:rsidP="00FC0950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Cs/>
                <w:smallCaps/>
                <w:spacing w:val="-3"/>
                <w:szCs w:val="24"/>
              </w:rPr>
            </w:pPr>
            <w:r w:rsidRPr="00607076">
              <w:rPr>
                <w:rFonts w:cstheme="minorHAnsi"/>
                <w:bCs/>
                <w:smallCaps/>
                <w:spacing w:val="-3"/>
                <w:szCs w:val="24"/>
              </w:rPr>
              <w:t>(In a Residential setting)</w:t>
            </w:r>
          </w:p>
          <w:p w:rsidR="00580B0B" w:rsidRPr="0071601E" w:rsidRDefault="00580B0B" w:rsidP="00580B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/>
              <w:rPr>
                <w:rFonts w:cstheme="minorHAnsi"/>
                <w:bCs/>
                <w:smallCaps/>
                <w:spacing w:val="-3"/>
                <w:szCs w:val="24"/>
              </w:rPr>
            </w:pPr>
            <w:r w:rsidRPr="0071601E">
              <w:rPr>
                <w:rFonts w:cstheme="minorHAnsi"/>
                <w:bCs/>
                <w:smallCaps/>
                <w:spacing w:val="-3"/>
                <w:szCs w:val="24"/>
              </w:rPr>
              <w:t>ASAM 3.7</w:t>
            </w:r>
          </w:p>
          <w:p w:rsidR="00580B0B" w:rsidRPr="0071601E" w:rsidRDefault="00580B0B" w:rsidP="00580B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/>
              <w:rPr>
                <w:rFonts w:cstheme="minorHAnsi"/>
                <w:bCs/>
                <w:smallCaps/>
                <w:spacing w:val="-3"/>
                <w:szCs w:val="24"/>
              </w:rPr>
            </w:pPr>
            <w:r w:rsidRPr="0071601E">
              <w:rPr>
                <w:rFonts w:cstheme="minorHAnsi"/>
                <w:bCs/>
                <w:smallCaps/>
                <w:spacing w:val="-3"/>
                <w:szCs w:val="24"/>
              </w:rPr>
              <w:t>ASAM 3.2</w:t>
            </w:r>
          </w:p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</w:p>
          <w:p w:rsidR="00580B0B" w:rsidRPr="002B07B7" w:rsidRDefault="00580B0B" w:rsidP="00A02392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 w:rsidRPr="0007116E">
              <w:rPr>
                <w:rFonts w:cstheme="minorHAnsi"/>
                <w:smallCaps/>
                <w:sz w:val="24"/>
                <w:szCs w:val="24"/>
              </w:rPr>
              <w:t>*</w:t>
            </w:r>
            <w:r>
              <w:rPr>
                <w:rFonts w:cstheme="minorHAnsi"/>
                <w:smallCaps/>
                <w:sz w:val="24"/>
                <w:szCs w:val="24"/>
              </w:rPr>
              <w:t xml:space="preserve"> Members admitted on an ITA are reviewed for change in legal status, confirmation of active treatment and transition of care needs.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No,</w:t>
            </w:r>
            <w:r w:rsidRPr="007B2E07">
              <w:rPr>
                <w:rFonts w:cstheme="minorHAnsi"/>
              </w:rPr>
              <w:t xml:space="preserve"> if</w:t>
            </w:r>
            <w:r w:rsidRPr="007B2E07">
              <w:rPr>
                <w:rFonts w:cstheme="minorHAnsi"/>
                <w:b/>
              </w:rPr>
              <w:t xml:space="preserve"> </w:t>
            </w:r>
            <w:r w:rsidRPr="007B2E07">
              <w:rPr>
                <w:rFonts w:cstheme="minorHAnsi"/>
                <w:u w:val="single"/>
              </w:rPr>
              <w:t>Emergent</w:t>
            </w:r>
            <w:r w:rsidRPr="007B2E07">
              <w:rPr>
                <w:rFonts w:cstheme="minorHAnsi"/>
              </w:rPr>
              <w:t xml:space="preserve"> –requires notification only within </w:t>
            </w:r>
            <w:r w:rsidR="00E47E57">
              <w:t xml:space="preserve">1 business </w:t>
            </w:r>
            <w:proofErr w:type="gramStart"/>
            <w:r w:rsidR="00E47E57">
              <w:t xml:space="preserve">day  </w:t>
            </w:r>
            <w:r w:rsidRPr="007B2E07">
              <w:rPr>
                <w:rFonts w:cstheme="minorHAnsi"/>
              </w:rPr>
              <w:t>followed</w:t>
            </w:r>
            <w:proofErr w:type="gramEnd"/>
            <w:r w:rsidRPr="007B2E07">
              <w:rPr>
                <w:rFonts w:cstheme="minorHAnsi"/>
              </w:rPr>
              <w:t xml:space="preserve"> by concurrent review.</w:t>
            </w:r>
          </w:p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Yes</w:t>
            </w:r>
            <w:r>
              <w:rPr>
                <w:rFonts w:cstheme="minorHAnsi"/>
              </w:rPr>
              <w:t>, i</w:t>
            </w:r>
            <w:r w:rsidRPr="007B2E07">
              <w:rPr>
                <w:rFonts w:cstheme="minorHAnsi"/>
              </w:rPr>
              <w:t xml:space="preserve">f </w:t>
            </w:r>
            <w:r w:rsidRPr="007B2E07">
              <w:rPr>
                <w:rFonts w:cstheme="minorHAnsi"/>
                <w:u w:val="single"/>
              </w:rPr>
              <w:t>planned</w:t>
            </w:r>
            <w:r w:rsidRPr="007B2E07">
              <w:rPr>
                <w:rFonts w:cstheme="minorHAnsi"/>
              </w:rPr>
              <w:t xml:space="preserve"> – requires pre-service review and concurrent review.</w:t>
            </w:r>
          </w:p>
          <w:p w:rsidR="00580B0B" w:rsidRPr="007B2E07" w:rsidRDefault="00580B0B" w:rsidP="00FC0950">
            <w:pPr>
              <w:rPr>
                <w:rFonts w:cstheme="minorHAnsi"/>
                <w:i/>
              </w:rPr>
            </w:pPr>
            <w:r w:rsidRPr="007B2E07">
              <w:rPr>
                <w:rFonts w:cstheme="minorHAnsi"/>
                <w:i/>
              </w:rPr>
              <w:t>* Initial: 3-5 days</w:t>
            </w:r>
          </w:p>
        </w:tc>
      </w:tr>
      <w:tr w:rsidR="00580B0B" w:rsidRPr="007B2E07" w:rsidTr="003D1312">
        <w:trPr>
          <w:trHeight w:val="953"/>
        </w:trPr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Crisis stabilization in a Residential Treatment setting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No,</w:t>
            </w:r>
            <w:r w:rsidRPr="007B2E07">
              <w:rPr>
                <w:rFonts w:cstheme="minorHAnsi"/>
              </w:rPr>
              <w:t xml:space="preserve"> requires notification only within </w:t>
            </w:r>
            <w:r w:rsidR="00E47E57">
              <w:t xml:space="preserve">1 business </w:t>
            </w:r>
            <w:proofErr w:type="gramStart"/>
            <w:r w:rsidR="00E47E57">
              <w:t xml:space="preserve">day  </w:t>
            </w:r>
            <w:r w:rsidRPr="007B2E07">
              <w:rPr>
                <w:rFonts w:cstheme="minorHAnsi"/>
              </w:rPr>
              <w:t>followed</w:t>
            </w:r>
            <w:proofErr w:type="gramEnd"/>
            <w:r w:rsidRPr="007B2E07">
              <w:rPr>
                <w:rFonts w:cstheme="minorHAnsi"/>
              </w:rPr>
              <w:t xml:space="preserve"> by concurrent review.</w:t>
            </w:r>
          </w:p>
          <w:p w:rsidR="00580B0B" w:rsidRPr="007B2E07" w:rsidRDefault="00580B0B" w:rsidP="00FC0950">
            <w:pPr>
              <w:rPr>
                <w:rFonts w:cstheme="minorHAnsi"/>
                <w:b/>
              </w:rPr>
            </w:pPr>
            <w:r w:rsidRPr="007B2E07">
              <w:rPr>
                <w:rFonts w:cstheme="minorHAnsi"/>
                <w:i/>
              </w:rPr>
              <w:t>* Initial: 3-5 days</w:t>
            </w:r>
            <w:r w:rsidRPr="007B2E07">
              <w:rPr>
                <w:rFonts w:cstheme="minorHAnsi"/>
                <w:b/>
              </w:rPr>
              <w:t xml:space="preserve"> </w:t>
            </w:r>
          </w:p>
        </w:tc>
      </w:tr>
      <w:tr w:rsidR="00580B0B" w:rsidRPr="007B2E07" w:rsidTr="003D1312">
        <w:trPr>
          <w:trHeight w:val="953"/>
        </w:trPr>
        <w:tc>
          <w:tcPr>
            <w:tcW w:w="4680" w:type="dxa"/>
          </w:tcPr>
          <w:p w:rsidR="00580B0B" w:rsidRDefault="00580B0B" w:rsidP="00FC0950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Residential Treatment</w:t>
            </w:r>
            <w:r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 xml:space="preserve"> – mental Health and Substance Use Disorder</w:t>
            </w:r>
          </w:p>
          <w:p w:rsidR="00BC5487" w:rsidRDefault="00BC5487" w:rsidP="00BC54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ASAM 3.5</w:t>
            </w:r>
          </w:p>
          <w:p w:rsidR="00BC5487" w:rsidRDefault="00BC5487" w:rsidP="00BC548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ASAM 3.3</w:t>
            </w:r>
          </w:p>
          <w:p w:rsidR="00580B0B" w:rsidRPr="002B07B7" w:rsidRDefault="00BC5487" w:rsidP="00A0239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 w:rsidRPr="00BC548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ASAM 3.1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rPr>
                <w:rFonts w:cstheme="minorHAnsi"/>
              </w:rPr>
            </w:pPr>
            <w:r w:rsidRPr="00AD17D3">
              <w:rPr>
                <w:rFonts w:cstheme="minorHAnsi"/>
                <w:b/>
              </w:rPr>
              <w:t>Yes,</w:t>
            </w:r>
            <w:r>
              <w:rPr>
                <w:rFonts w:cstheme="minorHAnsi"/>
              </w:rPr>
              <w:t xml:space="preserve"> i</w:t>
            </w:r>
            <w:r w:rsidRPr="007B2E07">
              <w:rPr>
                <w:rFonts w:cstheme="minorHAnsi"/>
              </w:rPr>
              <w:t xml:space="preserve">f </w:t>
            </w:r>
            <w:r w:rsidRPr="007B2E07">
              <w:rPr>
                <w:rFonts w:cstheme="minorHAnsi"/>
                <w:u w:val="single"/>
              </w:rPr>
              <w:t>planned</w:t>
            </w:r>
            <w:r w:rsidRPr="007B2E07">
              <w:rPr>
                <w:rFonts w:cstheme="minorHAnsi"/>
              </w:rPr>
              <w:t xml:space="preserve"> – requires pre-service review and concurrent review.</w:t>
            </w:r>
          </w:p>
          <w:p w:rsidR="00580B0B" w:rsidRPr="007B2E07" w:rsidRDefault="00580B0B" w:rsidP="00FC0950">
            <w:pPr>
              <w:rPr>
                <w:rFonts w:cstheme="minorHAnsi"/>
                <w:i/>
              </w:rPr>
            </w:pPr>
          </w:p>
          <w:p w:rsidR="00580B0B" w:rsidRPr="007B2E07" w:rsidRDefault="00580B0B" w:rsidP="00FC0950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* Initial: </w:t>
            </w:r>
            <w:r w:rsidRPr="007B2E07">
              <w:rPr>
                <w:rFonts w:cstheme="minorHAnsi"/>
                <w:i/>
              </w:rPr>
              <w:t xml:space="preserve">28 days </w:t>
            </w:r>
          </w:p>
        </w:tc>
      </w:tr>
      <w:tr w:rsidR="00580B0B" w:rsidRPr="007B2E07" w:rsidTr="003D1312">
        <w:trPr>
          <w:trHeight w:val="81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B" w:rsidRDefault="00580B0B" w:rsidP="00FC0950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cstheme="minorHAnsi"/>
                <w:b/>
                <w:bCs/>
                <w:smallCaps/>
                <w:spacing w:val="-1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1"/>
                <w:sz w:val="24"/>
                <w:szCs w:val="24"/>
              </w:rPr>
              <w:t>Partial Hospitalization/Day Treatment</w:t>
            </w:r>
          </w:p>
          <w:p w:rsidR="00BC5487" w:rsidRPr="00BC5487" w:rsidRDefault="00BC5487" w:rsidP="00BC548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3"/>
              <w:rPr>
                <w:rFonts w:cstheme="minorHAnsi"/>
                <w:sz w:val="24"/>
                <w:szCs w:val="24"/>
              </w:rPr>
            </w:pPr>
            <w:r w:rsidRPr="00BC5487">
              <w:rPr>
                <w:rFonts w:cstheme="minorHAnsi"/>
                <w:b/>
                <w:sz w:val="24"/>
                <w:szCs w:val="24"/>
              </w:rPr>
              <w:t>ASAM 2.5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B0B" w:rsidRPr="007B2E07" w:rsidRDefault="00580B0B" w:rsidP="00FC0950">
            <w:pPr>
              <w:rPr>
                <w:rFonts w:cstheme="minorHAnsi"/>
                <w:b/>
              </w:rPr>
            </w:pPr>
            <w:r w:rsidRPr="007B2E07">
              <w:rPr>
                <w:rFonts w:cstheme="minorHAnsi"/>
                <w:b/>
              </w:rPr>
              <w:t>Yes.</w:t>
            </w:r>
          </w:p>
          <w:p w:rsidR="00580B0B" w:rsidRPr="007B2E07" w:rsidRDefault="00580B0B" w:rsidP="00FC0950">
            <w:pPr>
              <w:rPr>
                <w:rFonts w:cstheme="minorHAnsi"/>
                <w:b/>
                <w:i/>
              </w:rPr>
            </w:pPr>
            <w:r w:rsidRPr="008628EC">
              <w:rPr>
                <w:rFonts w:cstheme="minorHAnsi"/>
                <w:i/>
              </w:rPr>
              <w:t>*</w:t>
            </w:r>
            <w:r>
              <w:rPr>
                <w:rFonts w:cstheme="minorHAnsi"/>
                <w:i/>
              </w:rPr>
              <w:t xml:space="preserve">Initial: </w:t>
            </w:r>
            <w:r w:rsidRPr="007B2E07">
              <w:rPr>
                <w:rFonts w:cstheme="minorHAnsi"/>
                <w:i/>
              </w:rPr>
              <w:t>7 days</w:t>
            </w:r>
          </w:p>
          <w:p w:rsidR="00580B0B" w:rsidRPr="007B2E07" w:rsidRDefault="00580B0B" w:rsidP="00FC0950">
            <w:pPr>
              <w:rPr>
                <w:rFonts w:cstheme="minorHAnsi"/>
              </w:rPr>
            </w:pPr>
          </w:p>
        </w:tc>
      </w:tr>
      <w:tr w:rsidR="00580B0B" w:rsidRPr="007B2E07" w:rsidTr="00A02392">
        <w:trPr>
          <w:trHeight w:val="917"/>
        </w:trPr>
        <w:tc>
          <w:tcPr>
            <w:tcW w:w="4680" w:type="dxa"/>
          </w:tcPr>
          <w:p w:rsidR="00580B0B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94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>Intensive O</w:t>
            </w:r>
            <w:r w:rsidRPr="002B07B7">
              <w:rPr>
                <w:rFonts w:cstheme="minorHAnsi"/>
                <w:b/>
                <w:bCs/>
                <w:smallCaps/>
                <w:spacing w:val="-1"/>
                <w:sz w:val="24"/>
                <w:szCs w:val="24"/>
              </w:rPr>
              <w:t>u</w:t>
            </w:r>
            <w:r w:rsidRPr="002B07B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t</w:t>
            </w:r>
            <w:r w:rsidRPr="002B07B7">
              <w:rPr>
                <w:rFonts w:cstheme="minorHAnsi"/>
                <w:b/>
                <w:bCs/>
                <w:smallCaps/>
                <w:spacing w:val="2"/>
                <w:sz w:val="24"/>
                <w:szCs w:val="24"/>
              </w:rPr>
              <w:t>p</w:t>
            </w:r>
            <w:r w:rsidRPr="002B07B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a</w:t>
            </w:r>
            <w:r w:rsidRPr="002B07B7">
              <w:rPr>
                <w:rFonts w:cstheme="minorHAnsi"/>
                <w:b/>
                <w:bCs/>
                <w:smallCaps/>
                <w:spacing w:val="-1"/>
                <w:sz w:val="24"/>
                <w:szCs w:val="24"/>
              </w:rPr>
              <w:t>t</w:t>
            </w:r>
            <w:r w:rsidRPr="002B07B7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>i</w:t>
            </w:r>
            <w:r w:rsidRPr="002B07B7">
              <w:rPr>
                <w:rFonts w:cstheme="minorHAnsi"/>
                <w:b/>
                <w:bCs/>
                <w:smallCaps/>
                <w:spacing w:val="-1"/>
                <w:sz w:val="24"/>
                <w:szCs w:val="24"/>
              </w:rPr>
              <w:t>e</w:t>
            </w:r>
            <w:r w:rsidRPr="002B07B7">
              <w:rPr>
                <w:rFonts w:cstheme="minorHAnsi"/>
                <w:b/>
                <w:bCs/>
                <w:smallCaps/>
                <w:spacing w:val="-2"/>
                <w:sz w:val="24"/>
                <w:szCs w:val="24"/>
              </w:rPr>
              <w:t>n</w:t>
            </w:r>
            <w:r w:rsidRPr="002B07B7">
              <w:rPr>
                <w:rFonts w:cstheme="minorHAnsi"/>
                <w:b/>
                <w:bCs/>
                <w:smallCaps/>
                <w:sz w:val="24"/>
                <w:szCs w:val="24"/>
              </w:rPr>
              <w:t>t Psychotherapy Services</w:t>
            </w:r>
          </w:p>
          <w:p w:rsidR="00BC5487" w:rsidRPr="00BC5487" w:rsidRDefault="00BC5487" w:rsidP="00BC548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2" w:line="250" w:lineRule="auto"/>
              <w:ind w:right="94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 w:rsidRPr="00BC548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ASAM 2.1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</w:rPr>
            </w:pPr>
            <w:r w:rsidRPr="00A96A8E">
              <w:rPr>
                <w:rFonts w:cstheme="minorHAnsi"/>
                <w:b/>
              </w:rPr>
              <w:t>No,</w:t>
            </w:r>
            <w:r w:rsidRPr="007B2E07">
              <w:rPr>
                <w:rFonts w:cstheme="minorHAnsi"/>
              </w:rPr>
              <w:t xml:space="preserve"> not for in network providers.</w:t>
            </w:r>
          </w:p>
          <w:p w:rsidR="00580B0B" w:rsidRPr="007B2E0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Yes</w:t>
            </w:r>
            <w:r w:rsidRPr="007B2E07">
              <w:rPr>
                <w:rFonts w:cstheme="minorHAnsi"/>
              </w:rPr>
              <w:t>, if non network provider requests.</w:t>
            </w:r>
          </w:p>
          <w:p w:rsidR="00580B0B" w:rsidRPr="007B2E07" w:rsidRDefault="00580B0B" w:rsidP="00FC095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88"/>
              <w:rPr>
                <w:rFonts w:cstheme="minorHAnsi"/>
                <w:b/>
              </w:rPr>
            </w:pPr>
          </w:p>
        </w:tc>
      </w:tr>
      <w:tr w:rsidR="00580B0B" w:rsidRPr="007B2E07" w:rsidTr="00A02392">
        <w:trPr>
          <w:trHeight w:val="827"/>
        </w:trPr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94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Medication Evaluation and Management</w:t>
            </w:r>
          </w:p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94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0B0B" w:rsidRPr="007B2E0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</w:t>
            </w:r>
            <w:r w:rsidRPr="00A96A8E">
              <w:rPr>
                <w:rFonts w:cstheme="minorHAnsi"/>
                <w:b/>
              </w:rPr>
              <w:t>,</w:t>
            </w:r>
            <w:r w:rsidRPr="007B2E07">
              <w:rPr>
                <w:rFonts w:cstheme="minorHAnsi"/>
              </w:rPr>
              <w:t xml:space="preserve"> not for in network providers.</w:t>
            </w:r>
          </w:p>
          <w:p w:rsidR="00580B0B" w:rsidRPr="007B2E07" w:rsidRDefault="00580B0B" w:rsidP="00FC095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86"/>
              <w:rPr>
                <w:rFonts w:cstheme="minorHAnsi"/>
                <w:b/>
              </w:rPr>
            </w:pPr>
            <w:r w:rsidRPr="007B2E07">
              <w:rPr>
                <w:rFonts w:cstheme="minorHAnsi"/>
                <w:b/>
              </w:rPr>
              <w:t>Yes</w:t>
            </w:r>
            <w:r w:rsidRPr="00A96A8E">
              <w:rPr>
                <w:rFonts w:cstheme="minorHAnsi"/>
                <w:b/>
              </w:rPr>
              <w:t>,</w:t>
            </w:r>
            <w:r w:rsidRPr="007B2E07">
              <w:rPr>
                <w:rFonts w:cstheme="minorHAnsi"/>
              </w:rPr>
              <w:t xml:space="preserve"> if non network provider requests.</w:t>
            </w:r>
          </w:p>
        </w:tc>
      </w:tr>
      <w:tr w:rsidR="00580B0B" w:rsidRPr="007B2E07" w:rsidTr="00A02392">
        <w:trPr>
          <w:trHeight w:val="710"/>
        </w:trPr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94"/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>Medication Assisted Therapy</w:t>
            </w:r>
            <w:r w:rsidR="000352F6">
              <w:rPr>
                <w:rFonts w:cstheme="minorHAnsi"/>
                <w:b/>
                <w:bCs/>
                <w:smallCaps/>
                <w:spacing w:val="-3"/>
                <w:sz w:val="24"/>
                <w:szCs w:val="24"/>
              </w:rPr>
              <w:t xml:space="preserve"> (MAT)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</w:t>
            </w:r>
            <w:r w:rsidRPr="007B2E07">
              <w:rPr>
                <w:rFonts w:cstheme="minorHAnsi"/>
              </w:rPr>
              <w:t>, not for in network providers.</w:t>
            </w:r>
          </w:p>
          <w:p w:rsidR="00580B0B" w:rsidRDefault="00580B0B" w:rsidP="00A02392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Yes</w:t>
            </w:r>
            <w:r w:rsidRPr="007B2E07">
              <w:rPr>
                <w:rFonts w:cstheme="minorHAnsi"/>
              </w:rPr>
              <w:t>, if non network provider requests.</w:t>
            </w:r>
          </w:p>
          <w:p w:rsidR="00DF4933" w:rsidRPr="007B2E07" w:rsidRDefault="00DF4933" w:rsidP="00A02392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>*Managed by retail pharmacy</w:t>
            </w:r>
          </w:p>
        </w:tc>
      </w:tr>
      <w:tr w:rsidR="00580B0B" w:rsidRPr="007B2E07" w:rsidTr="00A02392">
        <w:trPr>
          <w:cantSplit/>
          <w:trHeight w:val="890"/>
        </w:trPr>
        <w:tc>
          <w:tcPr>
            <w:tcW w:w="4680" w:type="dxa"/>
          </w:tcPr>
          <w:p w:rsidR="00580B0B" w:rsidRPr="002B07B7" w:rsidRDefault="00580B0B" w:rsidP="00A02392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cstheme="minorHAnsi"/>
                <w:i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1"/>
                <w:sz w:val="24"/>
                <w:szCs w:val="24"/>
              </w:rPr>
              <w:t xml:space="preserve">Initial Assessment (MH and SUD/ASAM) and Outpatient </w:t>
            </w:r>
            <w:r w:rsidRPr="002B07B7">
              <w:rPr>
                <w:rFonts w:cstheme="minorHAnsi"/>
                <w:b/>
                <w:bCs/>
                <w:smallCaps/>
                <w:sz w:val="24"/>
                <w:szCs w:val="24"/>
              </w:rPr>
              <w:t>Psychotherapy Services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</w:t>
            </w:r>
            <w:r w:rsidRPr="00A96A8E">
              <w:rPr>
                <w:rFonts w:cstheme="minorHAnsi"/>
                <w:b/>
              </w:rPr>
              <w:t>,</w:t>
            </w:r>
            <w:r w:rsidRPr="007B2E07">
              <w:rPr>
                <w:rFonts w:cstheme="minorHAnsi"/>
              </w:rPr>
              <w:t xml:space="preserve"> not for in network providers.</w:t>
            </w:r>
          </w:p>
          <w:p w:rsidR="00580B0B" w:rsidRPr="007B2E07" w:rsidRDefault="00580B0B" w:rsidP="00FC095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88"/>
              <w:rPr>
                <w:rFonts w:cstheme="minorHAnsi"/>
                <w:b/>
              </w:rPr>
            </w:pPr>
            <w:r w:rsidRPr="007B2E07">
              <w:rPr>
                <w:rFonts w:cstheme="minorHAnsi"/>
                <w:b/>
              </w:rPr>
              <w:t>Yes</w:t>
            </w:r>
            <w:r w:rsidRPr="00A96A8E">
              <w:rPr>
                <w:rFonts w:cstheme="minorHAnsi"/>
                <w:b/>
              </w:rPr>
              <w:t>,</w:t>
            </w:r>
            <w:r w:rsidRPr="007B2E07">
              <w:rPr>
                <w:rFonts w:cstheme="minorHAnsi"/>
              </w:rPr>
              <w:t xml:space="preserve"> if non network provider requests.</w:t>
            </w:r>
          </w:p>
        </w:tc>
      </w:tr>
      <w:tr w:rsidR="00580B0B" w:rsidRPr="007B2E07" w:rsidTr="003D1312">
        <w:tc>
          <w:tcPr>
            <w:tcW w:w="4680" w:type="dxa"/>
            <w:tcBorders>
              <w:bottom w:val="single" w:sz="4" w:space="0" w:color="auto"/>
            </w:tcBorders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High Intensity Outpatient/Community Based Services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80B0B" w:rsidRPr="007B2E07" w:rsidRDefault="00580B0B" w:rsidP="00FC095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88"/>
            </w:pPr>
            <w:r w:rsidRPr="007B2E07">
              <w:rPr>
                <w:rFonts w:cstheme="minorHAnsi"/>
                <w:b/>
              </w:rPr>
              <w:t>Notification only</w:t>
            </w:r>
            <w:r w:rsidRPr="00607076">
              <w:rPr>
                <w:rFonts w:cstheme="minorHAnsi"/>
                <w:b/>
              </w:rPr>
              <w:t>,</w:t>
            </w:r>
            <w:r w:rsidRPr="007B2E07">
              <w:t xml:space="preserve"> followed by Concurrent Review.</w:t>
            </w:r>
          </w:p>
          <w:p w:rsidR="00580B0B" w:rsidRPr="007B2E07" w:rsidRDefault="00580B0B" w:rsidP="00A02392">
            <w:pPr>
              <w:rPr>
                <w:rFonts w:cstheme="minorHAnsi"/>
                <w:b/>
              </w:rPr>
            </w:pPr>
            <w:r w:rsidRPr="00930740">
              <w:rPr>
                <w:rFonts w:cstheme="minorHAnsi"/>
                <w:b/>
                <w:i/>
              </w:rPr>
              <w:t>*</w:t>
            </w:r>
            <w:r w:rsidRPr="00930740">
              <w:rPr>
                <w:rFonts w:cstheme="minorHAnsi"/>
                <w:i/>
              </w:rPr>
              <w:t xml:space="preserve"> Initial: 1 year for PACT and 6 months for WISe.</w:t>
            </w:r>
          </w:p>
        </w:tc>
      </w:tr>
      <w:tr w:rsidR="00580B0B" w:rsidRPr="007B2E07" w:rsidTr="00BC5487">
        <w:trPr>
          <w:trHeight w:val="926"/>
        </w:trPr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Applied Behavior Analysis</w:t>
            </w:r>
            <w:r w:rsidR="000352F6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 xml:space="preserve"> (ABA)</w:t>
            </w:r>
          </w:p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0B0B" w:rsidRPr="007B2E07" w:rsidRDefault="00580B0B" w:rsidP="00A02392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 xml:space="preserve">Yes. </w:t>
            </w:r>
            <w:r w:rsidRPr="007B2E07">
              <w:rPr>
                <w:rFonts w:cstheme="minorHAnsi"/>
              </w:rPr>
              <w:t>Pre-Service Authorization is required for ABA Therapy and Continued Treatment every 6 months.</w:t>
            </w:r>
          </w:p>
        </w:tc>
      </w:tr>
      <w:tr w:rsidR="00580B0B" w:rsidRPr="00930740" w:rsidTr="00A02392">
        <w:trPr>
          <w:trHeight w:val="1304"/>
        </w:trPr>
        <w:tc>
          <w:tcPr>
            <w:tcW w:w="4680" w:type="dxa"/>
          </w:tcPr>
          <w:p w:rsidR="00580B0B" w:rsidRPr="002B07B7" w:rsidRDefault="00580B0B" w:rsidP="00A0239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Electroconvulsive Therapy</w:t>
            </w:r>
            <w:r w:rsidR="000352F6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 xml:space="preserve"> (ECT)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Yes.</w:t>
            </w:r>
            <w:r w:rsidRPr="007B2E07">
              <w:rPr>
                <w:rFonts w:cstheme="minorHAnsi"/>
              </w:rPr>
              <w:t xml:space="preserve"> Pre-Service Authorization Required for Initiation, Continuation and Maintenance treatment.</w:t>
            </w:r>
          </w:p>
          <w:p w:rsidR="00580B0B" w:rsidRPr="00930740" w:rsidRDefault="00580B0B" w:rsidP="00FC0950">
            <w:pPr>
              <w:rPr>
                <w:rFonts w:cstheme="minorHAnsi"/>
                <w:i/>
              </w:rPr>
            </w:pPr>
            <w:r w:rsidRPr="00930740">
              <w:rPr>
                <w:rFonts w:cstheme="minorHAnsi"/>
                <w:i/>
              </w:rPr>
              <w:t>*Initial: 10-12 sessions.</w:t>
            </w:r>
          </w:p>
        </w:tc>
      </w:tr>
      <w:tr w:rsidR="00580B0B" w:rsidRPr="002E3667" w:rsidTr="00BC5487">
        <w:trPr>
          <w:trHeight w:val="827"/>
        </w:trPr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T</w:t>
            </w:r>
            <w:r w:rsidR="000352F6" w:rsidRPr="000352F6">
              <w:rPr>
                <w:rFonts w:cstheme="minorHAnsi"/>
                <w:b/>
                <w:bCs/>
                <w:smallCaps/>
                <w:spacing w:val="-4"/>
                <w:szCs w:val="24"/>
              </w:rPr>
              <w:t>RANSCRANIAL</w:t>
            </w:r>
            <w:r w:rsidR="000352F6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 xml:space="preserve"> M</w:t>
            </w:r>
            <w:r w:rsidR="000352F6" w:rsidRPr="000352F6">
              <w:rPr>
                <w:rFonts w:cstheme="minorHAnsi"/>
                <w:b/>
                <w:bCs/>
                <w:smallCaps/>
                <w:spacing w:val="-4"/>
                <w:szCs w:val="24"/>
              </w:rPr>
              <w:t>AGNETIC</w:t>
            </w:r>
            <w:r w:rsidR="000352F6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 xml:space="preserve"> S</w:t>
            </w:r>
            <w:r w:rsidR="000352F6" w:rsidRPr="000352F6">
              <w:rPr>
                <w:rFonts w:cstheme="minorHAnsi"/>
                <w:b/>
                <w:bCs/>
                <w:smallCaps/>
                <w:spacing w:val="-4"/>
                <w:szCs w:val="24"/>
              </w:rPr>
              <w:t>TIMULATION</w:t>
            </w:r>
            <w:r w:rsidR="000352F6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 xml:space="preserve"> (T</w:t>
            </w: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MS</w:t>
            </w:r>
            <w:r w:rsidR="000352F6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580B0B" w:rsidRPr="002E3667" w:rsidRDefault="00580B0B" w:rsidP="00BC5487">
            <w:pPr>
              <w:rPr>
                <w:rFonts w:cstheme="minorHAnsi"/>
                <w:b/>
                <w:i/>
              </w:rPr>
            </w:pPr>
            <w:r w:rsidRPr="007B2E07">
              <w:rPr>
                <w:rFonts w:cstheme="minorHAnsi"/>
                <w:b/>
              </w:rPr>
              <w:t>Yes.</w:t>
            </w:r>
            <w:r w:rsidRPr="007B2E07">
              <w:rPr>
                <w:rFonts w:cstheme="minorHAnsi"/>
              </w:rPr>
              <w:t xml:space="preserve"> Pre-Service Authorization Required for Initial or Acute treatment.</w:t>
            </w:r>
          </w:p>
        </w:tc>
      </w:tr>
      <w:tr w:rsidR="00580B0B" w:rsidRPr="007B2E07" w:rsidTr="00BC5487">
        <w:trPr>
          <w:trHeight w:val="1610"/>
        </w:trPr>
        <w:tc>
          <w:tcPr>
            <w:tcW w:w="4680" w:type="dxa"/>
          </w:tcPr>
          <w:p w:rsidR="00580B0B" w:rsidRPr="002B07B7" w:rsidRDefault="00580B0B" w:rsidP="00BC5487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Psychological Testing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</w:t>
            </w:r>
            <w:r w:rsidRPr="007B2E07">
              <w:rPr>
                <w:rFonts w:cstheme="minorHAnsi"/>
              </w:rPr>
              <w:t xml:space="preserve"> prior authorization required for </w:t>
            </w:r>
            <w:r w:rsidRPr="007B2E07">
              <w:rPr>
                <w:rFonts w:cstheme="minorHAnsi"/>
                <w:u w:val="single"/>
              </w:rPr>
              <w:t xml:space="preserve">first 2 units of service </w:t>
            </w:r>
            <w:r w:rsidRPr="007B2E07">
              <w:rPr>
                <w:rFonts w:cstheme="minorHAnsi"/>
              </w:rPr>
              <w:t>per client per lifetime.</w:t>
            </w:r>
          </w:p>
          <w:p w:rsidR="00580B0B" w:rsidRDefault="00580B0B" w:rsidP="00FC0950">
            <w:pPr>
              <w:rPr>
                <w:rFonts w:cstheme="minorHAnsi"/>
              </w:rPr>
            </w:pPr>
          </w:p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</w:rPr>
              <w:t>Up to 7 units without Prior Authorization when billed with UC Modifier.</w:t>
            </w:r>
          </w:p>
          <w:p w:rsidR="00580B0B" w:rsidRPr="007B2E07" w:rsidRDefault="00580B0B" w:rsidP="00FC0950">
            <w:pPr>
              <w:rPr>
                <w:rFonts w:cstheme="minorHAnsi"/>
              </w:rPr>
            </w:pPr>
          </w:p>
        </w:tc>
      </w:tr>
      <w:tr w:rsidR="00580B0B" w:rsidRPr="007B2E07" w:rsidTr="003D1312"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Neuropsychological Testing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</w:t>
            </w:r>
            <w:r w:rsidRPr="007B2E07">
              <w:rPr>
                <w:rFonts w:cstheme="minorHAnsi"/>
              </w:rPr>
              <w:t xml:space="preserve"> prior authorization required.</w:t>
            </w:r>
          </w:p>
        </w:tc>
      </w:tr>
      <w:tr w:rsidR="00580B0B" w:rsidRPr="007B2E07" w:rsidTr="003D1312"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proofErr w:type="spellStart"/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Telehealth</w:t>
            </w:r>
            <w:proofErr w:type="spellEnd"/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/</w:t>
            </w:r>
            <w:proofErr w:type="spellStart"/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TelePsych</w:t>
            </w:r>
            <w:proofErr w:type="spellEnd"/>
          </w:p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left="74" w:right="226"/>
              <w:rPr>
                <w:rFonts w:cstheme="minorHAnsi"/>
                <w:b/>
                <w:bCs/>
                <w:i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0B0B" w:rsidRPr="007B2E07" w:rsidRDefault="00580B0B" w:rsidP="00FC0950">
            <w:pPr>
              <w:widowControl w:val="0"/>
              <w:autoSpaceDE w:val="0"/>
              <w:autoSpaceDN w:val="0"/>
              <w:adjustRightInd w:val="0"/>
              <w:spacing w:before="32" w:line="250" w:lineRule="auto"/>
              <w:ind w:right="40"/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No</w:t>
            </w:r>
            <w:r w:rsidRPr="002E3667">
              <w:rPr>
                <w:rFonts w:cstheme="minorHAnsi"/>
                <w:b/>
              </w:rPr>
              <w:t>,</w:t>
            </w:r>
            <w:r w:rsidRPr="007B2E07">
              <w:rPr>
                <w:rFonts w:cstheme="minorHAnsi"/>
              </w:rPr>
              <w:t xml:space="preserve"> not for in network providers.</w:t>
            </w:r>
          </w:p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rFonts w:cstheme="minorHAnsi"/>
                <w:b/>
              </w:rPr>
              <w:t>Yes</w:t>
            </w:r>
            <w:r w:rsidRPr="007B2E07">
              <w:rPr>
                <w:rFonts w:cstheme="minorHAnsi"/>
              </w:rPr>
              <w:t>, if non network provider requests.</w:t>
            </w:r>
          </w:p>
        </w:tc>
      </w:tr>
      <w:tr w:rsidR="00580B0B" w:rsidRPr="007B2E07" w:rsidTr="003D1312">
        <w:tc>
          <w:tcPr>
            <w:tcW w:w="4680" w:type="dxa"/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“Wrap-Around Services” – State General Fund Services</w:t>
            </w:r>
          </w:p>
        </w:tc>
        <w:tc>
          <w:tcPr>
            <w:tcW w:w="4320" w:type="dxa"/>
          </w:tcPr>
          <w:p w:rsidR="00580B0B" w:rsidRPr="007B2E07" w:rsidRDefault="00580B0B" w:rsidP="00FC0950">
            <w:pPr>
              <w:rPr>
                <w:rFonts w:cstheme="minorHAnsi"/>
              </w:rPr>
            </w:pPr>
            <w:r w:rsidRPr="007B2E07">
              <w:rPr>
                <w:b/>
                <w:bCs/>
              </w:rPr>
              <w:t>No.</w:t>
            </w:r>
            <w:r w:rsidRPr="007B2E07">
              <w:t xml:space="preserve"> Payment limited to GFS allocated amount identified in Provider contract.</w:t>
            </w:r>
          </w:p>
        </w:tc>
      </w:tr>
      <w:tr w:rsidR="00580B0B" w:rsidRPr="007B2E07" w:rsidTr="003D1312">
        <w:tc>
          <w:tcPr>
            <w:tcW w:w="4680" w:type="dxa"/>
            <w:tcBorders>
              <w:bottom w:val="single" w:sz="4" w:space="0" w:color="auto"/>
            </w:tcBorders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Clubhouse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80B0B" w:rsidRPr="007B2E07" w:rsidRDefault="00580B0B" w:rsidP="00FC095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88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No.</w:t>
            </w:r>
          </w:p>
        </w:tc>
      </w:tr>
      <w:tr w:rsidR="00580B0B" w:rsidRPr="007B2E07" w:rsidTr="003D1312">
        <w:tc>
          <w:tcPr>
            <w:tcW w:w="4680" w:type="dxa"/>
            <w:tcBorders>
              <w:bottom w:val="single" w:sz="4" w:space="0" w:color="auto"/>
            </w:tcBorders>
          </w:tcPr>
          <w:p w:rsidR="00580B0B" w:rsidRPr="002B07B7" w:rsidRDefault="00580B0B" w:rsidP="00FC095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26"/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</w:pPr>
            <w:r w:rsidRPr="002B07B7">
              <w:rPr>
                <w:rFonts w:cstheme="minorHAnsi"/>
                <w:b/>
                <w:bCs/>
                <w:smallCaps/>
                <w:spacing w:val="-4"/>
                <w:sz w:val="24"/>
                <w:szCs w:val="24"/>
              </w:rPr>
              <w:t>Respite Care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80B0B" w:rsidRPr="007B2E07" w:rsidRDefault="00580B0B" w:rsidP="00FC095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right="88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No.</w:t>
            </w:r>
          </w:p>
        </w:tc>
      </w:tr>
    </w:tbl>
    <w:p w:rsidR="00C00FAA" w:rsidRDefault="00C00FAA"/>
    <w:sectPr w:rsidR="00C00F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74" w:rsidRDefault="00E56074" w:rsidP="00D2205A">
      <w:pPr>
        <w:spacing w:after="0" w:line="240" w:lineRule="auto"/>
      </w:pPr>
      <w:r>
        <w:separator/>
      </w:r>
    </w:p>
  </w:endnote>
  <w:endnote w:type="continuationSeparator" w:id="0">
    <w:p w:rsidR="00E56074" w:rsidRDefault="00E56074" w:rsidP="00D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5A" w:rsidRDefault="00B97DB6">
    <w:pPr>
      <w:pStyle w:val="Footer"/>
    </w:pPr>
    <w:r>
      <w:t>DECEMBER</w:t>
    </w:r>
    <w:r w:rsidR="00D2205A">
      <w:t xml:space="preserve"> 2018</w:t>
    </w:r>
  </w:p>
  <w:p w:rsidR="00D2205A" w:rsidRDefault="00D22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74" w:rsidRDefault="00E56074" w:rsidP="00D2205A">
      <w:pPr>
        <w:spacing w:after="0" w:line="240" w:lineRule="auto"/>
      </w:pPr>
      <w:r>
        <w:separator/>
      </w:r>
    </w:p>
  </w:footnote>
  <w:footnote w:type="continuationSeparator" w:id="0">
    <w:p w:rsidR="00E56074" w:rsidRDefault="00E56074" w:rsidP="00D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CD" w:rsidRPr="00564875" w:rsidRDefault="006719CD">
    <w:pPr>
      <w:pStyle w:val="Header"/>
      <w:jc w:val="center"/>
      <w:rPr>
        <w:b/>
        <w:caps/>
        <w:color w:val="000000" w:themeColor="text1"/>
        <w:sz w:val="36"/>
        <w:szCs w:val="36"/>
      </w:rPr>
    </w:pPr>
    <w:r w:rsidRPr="00564875">
      <w:rPr>
        <w:caps/>
        <w:color w:val="000000" w:themeColor="text1"/>
      </w:rPr>
      <w:t xml:space="preserve"> </w:t>
    </w:r>
    <w:sdt>
      <w:sdtPr>
        <w:rPr>
          <w:b/>
          <w:caps/>
          <w:color w:val="000000" w:themeColor="text1"/>
          <w:sz w:val="36"/>
          <w:szCs w:val="36"/>
        </w:rPr>
        <w:alias w:val="Title"/>
        <w:tag w:val=""/>
        <w:id w:val="-1954942076"/>
        <w:placeholder>
          <w:docPart w:val="CEC81AD0EE9F433F9594DF854B2D3D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64875">
          <w:rPr>
            <w:b/>
            <w:caps/>
            <w:color w:val="000000" w:themeColor="text1"/>
            <w:sz w:val="36"/>
            <w:szCs w:val="36"/>
          </w:rPr>
          <w:t>Coordinate Care Services Reference Guide</w:t>
        </w:r>
      </w:sdtContent>
    </w:sdt>
  </w:p>
  <w:p w:rsidR="006719CD" w:rsidRDefault="00671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1A0"/>
    <w:multiLevelType w:val="hybridMultilevel"/>
    <w:tmpl w:val="258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95E"/>
    <w:multiLevelType w:val="hybridMultilevel"/>
    <w:tmpl w:val="D07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B4692"/>
    <w:multiLevelType w:val="hybridMultilevel"/>
    <w:tmpl w:val="2A8A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F6EB6"/>
    <w:multiLevelType w:val="hybridMultilevel"/>
    <w:tmpl w:val="96BC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B"/>
    <w:rsid w:val="000352F6"/>
    <w:rsid w:val="000F0DBE"/>
    <w:rsid w:val="00274AC0"/>
    <w:rsid w:val="003D1312"/>
    <w:rsid w:val="00564875"/>
    <w:rsid w:val="00580B0B"/>
    <w:rsid w:val="006719CD"/>
    <w:rsid w:val="00A02392"/>
    <w:rsid w:val="00B97DB6"/>
    <w:rsid w:val="00BC5487"/>
    <w:rsid w:val="00C00FAA"/>
    <w:rsid w:val="00D2205A"/>
    <w:rsid w:val="00DF4933"/>
    <w:rsid w:val="00E47E57"/>
    <w:rsid w:val="00E56074"/>
    <w:rsid w:val="00E87B78"/>
    <w:rsid w:val="00F038E1"/>
    <w:rsid w:val="00F5760C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2BE-995E-4133-A3C6-18BC09A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5A"/>
  </w:style>
  <w:style w:type="paragraph" w:styleId="Footer">
    <w:name w:val="footer"/>
    <w:basedOn w:val="Normal"/>
    <w:link w:val="FooterChar"/>
    <w:uiPriority w:val="99"/>
    <w:unhideWhenUsed/>
    <w:rsid w:val="00D2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81AD0EE9F433F9594DF854B2D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84C1-F9CD-4CF1-999E-884DC03EAE1A}"/>
      </w:docPartPr>
      <w:docPartBody>
        <w:p w:rsidR="009F55B9" w:rsidRDefault="0092292D" w:rsidP="0092292D">
          <w:pPr>
            <w:pStyle w:val="CEC81AD0EE9F433F9594DF854B2D3D7E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D"/>
    <w:rsid w:val="0092292D"/>
    <w:rsid w:val="009F55B9"/>
    <w:rsid w:val="00E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A5B8BBBFF04CECA81938E45F46A3EC">
    <w:name w:val="9EA5B8BBBFF04CECA81938E45F46A3EC"/>
    <w:rsid w:val="0092292D"/>
  </w:style>
  <w:style w:type="paragraph" w:customStyle="1" w:styleId="0556D6DC598649B9B568AF5C2FC40FE3">
    <w:name w:val="0556D6DC598649B9B568AF5C2FC40FE3"/>
    <w:rsid w:val="0092292D"/>
  </w:style>
  <w:style w:type="paragraph" w:customStyle="1" w:styleId="C5D0167A54EE4D4D804DEC1E167DB62F">
    <w:name w:val="C5D0167A54EE4D4D804DEC1E167DB62F"/>
    <w:rsid w:val="0092292D"/>
  </w:style>
  <w:style w:type="paragraph" w:customStyle="1" w:styleId="CEC81AD0EE9F433F9594DF854B2D3D7E">
    <w:name w:val="CEC81AD0EE9F433F9594DF854B2D3D7E"/>
    <w:rsid w:val="0092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07A2-0150-49C5-AEA0-26A1C19D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Coordinate Care Services Reference Guide</vt:lpstr>
    </vt:vector>
  </TitlesOfParts>
  <Company>Centene Corp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 Care Services Reference Guide</dc:title>
  <dc:subject/>
  <dc:creator>Tracey L. Mullian</dc:creator>
  <cp:keywords/>
  <dc:description/>
  <cp:lastModifiedBy>Tracey L. Mullian</cp:lastModifiedBy>
  <cp:revision>9</cp:revision>
  <cp:lastPrinted>2018-09-18T15:22:00Z</cp:lastPrinted>
  <dcterms:created xsi:type="dcterms:W3CDTF">2018-11-30T21:07:00Z</dcterms:created>
  <dcterms:modified xsi:type="dcterms:W3CDTF">2019-01-09T04:43:00Z</dcterms:modified>
</cp:coreProperties>
</file>