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522D" w14:textId="68577D10" w:rsidR="00FB080D" w:rsidRPr="004610E1" w:rsidRDefault="00FB080D" w:rsidP="00FB080D">
      <w:pPr>
        <w:jc w:val="center"/>
        <w:rPr>
          <w:rFonts w:asciiTheme="minorHAnsi" w:hAnsiTheme="minorHAnsi" w:cstheme="minorHAnsi"/>
          <w:b/>
        </w:rPr>
      </w:pPr>
      <w:bookmarkStart w:id="0" w:name="_Toc530194369"/>
      <w:bookmarkStart w:id="1" w:name="_Toc84404004"/>
      <w:bookmarkStart w:id="2" w:name="_Toc335156569"/>
      <w:bookmarkStart w:id="3" w:name="_Toc335156853"/>
      <w:bookmarkStart w:id="4" w:name="_Toc336026238"/>
      <w:r w:rsidRPr="004610E1">
        <w:rPr>
          <w:rFonts w:asciiTheme="minorHAnsi" w:hAnsiTheme="minorHAnsi" w:cstheme="minorHAnsi"/>
          <w:b/>
          <w:noProof/>
          <w:color w:val="000000" w:themeColor="text1"/>
        </w:rPr>
        <w:drawing>
          <wp:anchor distT="0" distB="0" distL="114300" distR="114300" simplePos="0" relativeHeight="251658242" behindDoc="0" locked="0" layoutInCell="1" allowOverlap="1" wp14:anchorId="25031B9D" wp14:editId="73B757E7">
            <wp:simplePos x="0" y="0"/>
            <wp:positionH relativeFrom="margin">
              <wp:align>center</wp:align>
            </wp:positionH>
            <wp:positionV relativeFrom="topMargin">
              <wp:posOffset>304800</wp:posOffset>
            </wp:positionV>
            <wp:extent cx="886968" cy="11887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968" cy="1188720"/>
                    </a:xfrm>
                    <a:prstGeom prst="rect">
                      <a:avLst/>
                    </a:prstGeom>
                    <a:noFill/>
                  </pic:spPr>
                </pic:pic>
              </a:graphicData>
            </a:graphic>
            <wp14:sizeRelH relativeFrom="margin">
              <wp14:pctWidth>0</wp14:pctWidth>
            </wp14:sizeRelH>
            <wp14:sizeRelV relativeFrom="margin">
              <wp14:pctHeight>0</wp14:pctHeight>
            </wp14:sizeRelV>
          </wp:anchor>
        </w:drawing>
      </w:r>
    </w:p>
    <w:p w14:paraId="018C7260" w14:textId="40D5E24D" w:rsidR="00FB080D" w:rsidRPr="004610E1" w:rsidRDefault="00FB080D" w:rsidP="00FB080D">
      <w:pPr>
        <w:jc w:val="center"/>
        <w:rPr>
          <w:rFonts w:asciiTheme="minorHAnsi" w:hAnsiTheme="minorHAnsi" w:cstheme="minorHAnsi"/>
          <w:b/>
          <w:color w:val="000000" w:themeColor="text1"/>
        </w:rPr>
      </w:pPr>
    </w:p>
    <w:p w14:paraId="38E8C43D" w14:textId="5D71A576" w:rsidR="00FB080D" w:rsidRPr="004610E1" w:rsidRDefault="007D084C" w:rsidP="00FB080D">
      <w:pPr>
        <w:pBdr>
          <w:top w:val="single" w:sz="4" w:space="1" w:color="auto"/>
          <w:left w:val="single" w:sz="4" w:space="4" w:color="auto"/>
          <w:bottom w:val="single" w:sz="4" w:space="1" w:color="auto"/>
          <w:right w:val="single" w:sz="4" w:space="4" w:color="auto"/>
        </w:pBdr>
        <w:shd w:val="clear" w:color="auto" w:fill="4F81BD" w:themeFill="accent1"/>
        <w:jc w:val="center"/>
        <w:rPr>
          <w:rFonts w:asciiTheme="minorHAnsi" w:hAnsiTheme="minorHAnsi" w:cstheme="minorHAnsi"/>
          <w:b/>
          <w:color w:val="FFFFFF" w:themeColor="background1"/>
        </w:rPr>
      </w:pPr>
      <w:r w:rsidRPr="004610E1">
        <w:rPr>
          <w:rFonts w:asciiTheme="minorHAnsi" w:hAnsiTheme="minorHAnsi" w:cstheme="minorHAnsi"/>
          <w:b/>
          <w:color w:val="FFFFFF" w:themeColor="background1"/>
        </w:rPr>
        <w:t>CITY OF SPOKANE</w:t>
      </w:r>
      <w:r w:rsidRPr="004610E1">
        <w:rPr>
          <w:rFonts w:asciiTheme="minorHAnsi" w:hAnsiTheme="minorHAnsi" w:cstheme="minorHAnsi"/>
          <w:b/>
          <w:color w:val="FFFFFF" w:themeColor="background1"/>
        </w:rPr>
        <w:br/>
        <w:t>COVID-19</w:t>
      </w:r>
      <w:r w:rsidR="00994F70" w:rsidRPr="004610E1">
        <w:rPr>
          <w:rFonts w:asciiTheme="minorHAnsi" w:hAnsiTheme="minorHAnsi" w:cstheme="minorHAnsi"/>
          <w:b/>
          <w:color w:val="FFFFFF" w:themeColor="background1"/>
        </w:rPr>
        <w:t xml:space="preserve"> Emergency</w:t>
      </w:r>
      <w:r w:rsidRPr="004610E1">
        <w:rPr>
          <w:rFonts w:asciiTheme="minorHAnsi" w:hAnsiTheme="minorHAnsi" w:cstheme="minorHAnsi"/>
          <w:b/>
          <w:color w:val="FFFFFF" w:themeColor="background1"/>
        </w:rPr>
        <w:t xml:space="preserve"> </w:t>
      </w:r>
      <w:r w:rsidR="00545DFE" w:rsidRPr="004610E1">
        <w:rPr>
          <w:rFonts w:asciiTheme="minorHAnsi" w:hAnsiTheme="minorHAnsi" w:cstheme="minorHAnsi"/>
          <w:b/>
          <w:color w:val="FFFFFF" w:themeColor="background1"/>
        </w:rPr>
        <w:t>Housing and Utility</w:t>
      </w:r>
      <w:r w:rsidR="00554D48" w:rsidRPr="004610E1">
        <w:rPr>
          <w:rFonts w:asciiTheme="minorHAnsi" w:hAnsiTheme="minorHAnsi" w:cstheme="minorHAnsi"/>
          <w:b/>
          <w:color w:val="FFFFFF" w:themeColor="background1"/>
        </w:rPr>
        <w:t xml:space="preserve"> Assistance</w:t>
      </w:r>
      <w:r w:rsidR="00994F70" w:rsidRPr="004610E1">
        <w:rPr>
          <w:rFonts w:asciiTheme="minorHAnsi" w:hAnsiTheme="minorHAnsi" w:cstheme="minorHAnsi"/>
          <w:b/>
          <w:color w:val="FFFFFF" w:themeColor="background1"/>
        </w:rPr>
        <w:t xml:space="preserve"> Request for Proposals</w:t>
      </w:r>
    </w:p>
    <w:p w14:paraId="390566F6" w14:textId="7452E4AD" w:rsidR="005059F2" w:rsidRPr="004610E1" w:rsidRDefault="00D031AC" w:rsidP="00866D41">
      <w:pPr>
        <w:suppressAutoHyphens/>
        <w:jc w:val="center"/>
        <w:rPr>
          <w:rFonts w:asciiTheme="minorHAnsi" w:hAnsiTheme="minorHAnsi" w:cstheme="minorHAnsi"/>
          <w:b/>
        </w:rPr>
      </w:pPr>
      <w:r w:rsidRPr="004610E1">
        <w:rPr>
          <w:rFonts w:asciiTheme="minorHAnsi" w:hAnsiTheme="minorHAnsi" w:cstheme="minorHAnsi"/>
          <w:b/>
        </w:rPr>
        <w:t>Project Application</w:t>
      </w:r>
    </w:p>
    <w:p w14:paraId="5567767E" w14:textId="384C7778" w:rsidR="006C146E" w:rsidRPr="004610E1" w:rsidRDefault="006C146E" w:rsidP="00866D41">
      <w:pPr>
        <w:suppressAutoHyphens/>
        <w:jc w:val="center"/>
        <w:rPr>
          <w:rFonts w:asciiTheme="minorHAnsi" w:hAnsiTheme="minorHAnsi" w:cstheme="minorHAnsi"/>
          <w:color w:val="FF0000"/>
        </w:rPr>
      </w:pPr>
    </w:p>
    <w:p w14:paraId="63C5E39C" w14:textId="51FFAD4A" w:rsidR="0038323D" w:rsidRPr="004610E1" w:rsidRDefault="005059F2" w:rsidP="0038323D">
      <w:pPr>
        <w:tabs>
          <w:tab w:val="left" w:pos="-720"/>
          <w:tab w:val="left" w:pos="540"/>
          <w:tab w:val="left" w:pos="720"/>
          <w:tab w:val="left" w:pos="1080"/>
          <w:tab w:val="left" w:pos="1440"/>
          <w:tab w:val="left" w:pos="1800"/>
          <w:tab w:val="left" w:pos="2160"/>
          <w:tab w:val="left" w:pos="2520"/>
          <w:tab w:val="left" w:pos="2880"/>
        </w:tabs>
        <w:jc w:val="both"/>
        <w:rPr>
          <w:rFonts w:asciiTheme="minorHAnsi" w:hAnsiTheme="minorHAnsi" w:cstheme="minorHAnsi"/>
          <w:b/>
        </w:rPr>
      </w:pPr>
      <w:r w:rsidRPr="004610E1">
        <w:rPr>
          <w:rFonts w:asciiTheme="minorHAnsi" w:hAnsiTheme="minorHAnsi" w:cstheme="minorHAnsi"/>
          <w:b/>
        </w:rPr>
        <w:t xml:space="preserve">Description: </w:t>
      </w:r>
      <w:r w:rsidR="00554D48" w:rsidRPr="004610E1">
        <w:rPr>
          <w:rFonts w:asciiTheme="minorHAnsi" w:hAnsiTheme="minorHAnsi" w:cstheme="minorHAnsi"/>
        </w:rPr>
        <w:t xml:space="preserve">The purpose of these funds is to assist households unable to pay rent and </w:t>
      </w:r>
      <w:r w:rsidR="005F1B90" w:rsidRPr="004610E1">
        <w:rPr>
          <w:rFonts w:asciiTheme="minorHAnsi" w:hAnsiTheme="minorHAnsi" w:cstheme="minorHAnsi"/>
        </w:rPr>
        <w:t>rental arrears</w:t>
      </w:r>
      <w:r w:rsidR="00554D48" w:rsidRPr="004610E1">
        <w:rPr>
          <w:rFonts w:asciiTheme="minorHAnsi" w:hAnsiTheme="minorHAnsi" w:cstheme="minorHAnsi"/>
        </w:rPr>
        <w:t xml:space="preserve"> due to the COVID-19 pandemic</w:t>
      </w:r>
      <w:r w:rsidR="005F1B90" w:rsidRPr="004610E1">
        <w:rPr>
          <w:rFonts w:asciiTheme="minorHAnsi" w:hAnsiTheme="minorHAnsi" w:cstheme="minorHAnsi"/>
        </w:rPr>
        <w:t>.</w:t>
      </w:r>
      <w:r w:rsidR="00554D48" w:rsidRPr="004610E1" w:rsidDel="00554D48">
        <w:rPr>
          <w:rFonts w:asciiTheme="minorHAnsi" w:hAnsiTheme="minorHAnsi" w:cstheme="minorHAnsi"/>
        </w:rPr>
        <w:t xml:space="preserve"> </w:t>
      </w:r>
    </w:p>
    <w:p w14:paraId="5BF9FC4D" w14:textId="7E71B1A5" w:rsidR="00FB080D" w:rsidRPr="004610E1" w:rsidRDefault="00FB080D" w:rsidP="00FB080D">
      <w:pPr>
        <w:suppressAutoHyphens/>
        <w:rPr>
          <w:rFonts w:asciiTheme="minorHAnsi" w:hAnsiTheme="minorHAnsi" w:cstheme="minorHAnsi"/>
          <w:b/>
        </w:rPr>
      </w:pPr>
      <w:r w:rsidRPr="004610E1">
        <w:rPr>
          <w:rFonts w:asciiTheme="minorHAnsi" w:hAnsiTheme="minorHAnsi" w:cstheme="minorHAnsi"/>
          <w:b/>
        </w:rPr>
        <w:t>PROPOSAL SUBMITTED BY:</w:t>
      </w:r>
    </w:p>
    <w:p w14:paraId="443874A9" w14:textId="4E6AAFEA" w:rsidR="00CD0681" w:rsidRPr="004610E1" w:rsidRDefault="00D63730" w:rsidP="00CD0681">
      <w:pPr>
        <w:suppressAutoHyphens/>
        <w:ind w:firstLine="720"/>
        <w:rPr>
          <w:rFonts w:asciiTheme="minorHAnsi" w:hAnsiTheme="minorHAnsi" w:cstheme="minorHAnsi"/>
          <w:b/>
          <w:u w:val="single"/>
        </w:rPr>
      </w:pPr>
      <w:r w:rsidRPr="004610E1">
        <w:rPr>
          <w:rFonts w:asciiTheme="minorHAnsi" w:hAnsiTheme="minorHAnsi" w:cstheme="minorHAnsi"/>
          <w:b/>
        </w:rPr>
        <w:t>ORGANIZATION</w:t>
      </w:r>
      <w:r w:rsidR="00CD0681" w:rsidRPr="004610E1">
        <w:rPr>
          <w:rFonts w:asciiTheme="minorHAnsi" w:hAnsiTheme="minorHAnsi" w:cstheme="minorHAnsi"/>
          <w:b/>
        </w:rPr>
        <w:tab/>
      </w:r>
      <w:sdt>
        <w:sdtPr>
          <w:rPr>
            <w:rFonts w:asciiTheme="minorHAnsi" w:hAnsiTheme="minorHAnsi" w:cstheme="minorHAnsi"/>
            <w:b/>
          </w:rPr>
          <w:id w:val="-991404274"/>
          <w:placeholder>
            <w:docPart w:val="A73C2F396BF7497E94CCB3C2382163CA"/>
          </w:placeholder>
        </w:sdtPr>
        <w:sdtContent>
          <w:r w:rsidR="009011FC" w:rsidRPr="004610E1">
            <w:rPr>
              <w:rFonts w:asciiTheme="minorHAnsi" w:hAnsiTheme="minorHAnsi" w:cstheme="minorHAnsi"/>
              <w:b/>
            </w:rPr>
            <w:t>Better Health Together</w:t>
          </w:r>
        </w:sdtContent>
      </w:sdt>
    </w:p>
    <w:p w14:paraId="44E06397" w14:textId="7BCA4B83" w:rsidR="00CD0681" w:rsidRPr="004610E1" w:rsidRDefault="00CD0681" w:rsidP="00CD0681">
      <w:pPr>
        <w:suppressAutoHyphens/>
        <w:ind w:firstLine="720"/>
        <w:rPr>
          <w:rFonts w:asciiTheme="minorHAnsi" w:hAnsiTheme="minorHAnsi" w:cstheme="minorHAnsi"/>
          <w:b/>
          <w:u w:val="single"/>
        </w:rPr>
      </w:pPr>
      <w:r w:rsidRPr="004610E1">
        <w:rPr>
          <w:rFonts w:asciiTheme="minorHAnsi" w:hAnsiTheme="minorHAnsi" w:cstheme="minorHAnsi"/>
          <w:b/>
        </w:rPr>
        <w:t>POINT OF CONTACT</w:t>
      </w:r>
      <w:r w:rsidRPr="004610E1">
        <w:rPr>
          <w:rFonts w:asciiTheme="minorHAnsi" w:hAnsiTheme="minorHAnsi" w:cstheme="minorHAnsi"/>
          <w:b/>
        </w:rPr>
        <w:tab/>
      </w:r>
      <w:sdt>
        <w:sdtPr>
          <w:rPr>
            <w:rFonts w:asciiTheme="minorHAnsi" w:hAnsiTheme="minorHAnsi" w:cstheme="minorHAnsi"/>
            <w:b/>
          </w:rPr>
          <w:id w:val="1164592465"/>
          <w:placeholder>
            <w:docPart w:val="A73C2F396BF7497E94CCB3C2382163CA"/>
          </w:placeholder>
        </w:sdtPr>
        <w:sdtContent>
          <w:r w:rsidR="009011FC" w:rsidRPr="004610E1">
            <w:rPr>
              <w:rFonts w:asciiTheme="minorHAnsi" w:hAnsiTheme="minorHAnsi" w:cstheme="minorHAnsi"/>
              <w:b/>
            </w:rPr>
            <w:t>Hadley Morrow</w:t>
          </w:r>
        </w:sdtContent>
      </w:sdt>
      <w:r w:rsidRPr="004610E1">
        <w:rPr>
          <w:rFonts w:asciiTheme="minorHAnsi" w:hAnsiTheme="minorHAnsi" w:cstheme="minorHAnsi"/>
          <w:b/>
        </w:rPr>
        <w:tab/>
      </w:r>
      <w:r w:rsidRPr="004610E1">
        <w:rPr>
          <w:rFonts w:asciiTheme="minorHAnsi" w:hAnsiTheme="minorHAnsi" w:cstheme="minorHAnsi"/>
          <w:b/>
        </w:rPr>
        <w:tab/>
      </w:r>
      <w:r w:rsidRPr="004610E1">
        <w:rPr>
          <w:rFonts w:asciiTheme="minorHAnsi" w:hAnsiTheme="minorHAnsi" w:cstheme="minorHAnsi"/>
          <w:b/>
        </w:rPr>
        <w:tab/>
      </w:r>
      <w:r w:rsidRPr="004610E1">
        <w:rPr>
          <w:rFonts w:asciiTheme="minorHAnsi" w:hAnsiTheme="minorHAnsi" w:cstheme="minorHAnsi"/>
          <w:b/>
        </w:rPr>
        <w:tab/>
      </w:r>
      <w:r w:rsidRPr="004610E1">
        <w:rPr>
          <w:rFonts w:asciiTheme="minorHAnsi" w:hAnsiTheme="minorHAnsi" w:cstheme="minorHAnsi"/>
          <w:b/>
        </w:rPr>
        <w:tab/>
      </w:r>
      <w:r w:rsidRPr="004610E1">
        <w:rPr>
          <w:rFonts w:asciiTheme="minorHAnsi" w:hAnsiTheme="minorHAnsi" w:cstheme="minorHAnsi"/>
          <w:b/>
        </w:rPr>
        <w:tab/>
      </w:r>
    </w:p>
    <w:p w14:paraId="6F597CC8" w14:textId="66FBD60D" w:rsidR="00CD0681" w:rsidRPr="004610E1" w:rsidRDefault="00CD0681" w:rsidP="00CD0681">
      <w:pPr>
        <w:suppressAutoHyphens/>
        <w:ind w:left="720"/>
        <w:rPr>
          <w:rFonts w:asciiTheme="minorHAnsi" w:hAnsiTheme="minorHAnsi" w:cstheme="minorHAnsi"/>
          <w:b/>
        </w:rPr>
      </w:pPr>
      <w:r w:rsidRPr="004610E1">
        <w:rPr>
          <w:rFonts w:asciiTheme="minorHAnsi" w:hAnsiTheme="minorHAnsi" w:cstheme="minorHAnsi"/>
          <w:b/>
        </w:rPr>
        <w:t xml:space="preserve">PHONE </w:t>
      </w:r>
      <w:r w:rsidRPr="004610E1">
        <w:rPr>
          <w:rFonts w:asciiTheme="minorHAnsi" w:hAnsiTheme="minorHAnsi" w:cstheme="minorHAnsi"/>
          <w:b/>
        </w:rPr>
        <w:tab/>
      </w:r>
      <w:r w:rsidRPr="004610E1">
        <w:rPr>
          <w:rFonts w:asciiTheme="minorHAnsi" w:hAnsiTheme="minorHAnsi" w:cstheme="minorHAnsi"/>
          <w:b/>
        </w:rPr>
        <w:tab/>
      </w:r>
      <w:r w:rsidRPr="004610E1">
        <w:rPr>
          <w:rFonts w:asciiTheme="minorHAnsi" w:hAnsiTheme="minorHAnsi" w:cstheme="minorHAnsi"/>
          <w:b/>
        </w:rPr>
        <w:tab/>
      </w:r>
      <w:sdt>
        <w:sdtPr>
          <w:rPr>
            <w:rFonts w:asciiTheme="minorHAnsi" w:hAnsiTheme="minorHAnsi" w:cstheme="minorHAnsi"/>
            <w:b/>
          </w:rPr>
          <w:id w:val="1380059008"/>
          <w:placeholder>
            <w:docPart w:val="A73C2F396BF7497E94CCB3C2382163CA"/>
          </w:placeholder>
        </w:sdtPr>
        <w:sdtContent>
          <w:r w:rsidR="009011FC" w:rsidRPr="004610E1">
            <w:rPr>
              <w:rFonts w:asciiTheme="minorHAnsi" w:hAnsiTheme="minorHAnsi" w:cstheme="minorHAnsi"/>
              <w:b/>
            </w:rPr>
            <w:t>5099540831</w:t>
          </w:r>
          <w:r w:rsidR="009011FC" w:rsidRPr="004610E1">
            <w:rPr>
              <w:rFonts w:asciiTheme="minorHAnsi" w:hAnsiTheme="minorHAnsi" w:cstheme="minorHAnsi"/>
              <w:b/>
            </w:rPr>
            <w:tab/>
          </w:r>
        </w:sdtContent>
      </w:sdt>
    </w:p>
    <w:p w14:paraId="5714F832" w14:textId="031FB3C8" w:rsidR="00CD0681" w:rsidRPr="004610E1" w:rsidRDefault="00CD0681" w:rsidP="00CD0681">
      <w:pPr>
        <w:suppressAutoHyphens/>
        <w:rPr>
          <w:rFonts w:asciiTheme="minorHAnsi" w:hAnsiTheme="minorHAnsi" w:cstheme="minorHAnsi"/>
          <w:b/>
          <w:u w:val="single"/>
        </w:rPr>
      </w:pPr>
      <w:r w:rsidRPr="004610E1">
        <w:rPr>
          <w:rFonts w:asciiTheme="minorHAnsi" w:hAnsiTheme="minorHAnsi" w:cstheme="minorHAnsi"/>
          <w:b/>
        </w:rPr>
        <w:tab/>
        <w:t>E-MAIL</w:t>
      </w:r>
      <w:r w:rsidRPr="004610E1">
        <w:rPr>
          <w:rFonts w:asciiTheme="minorHAnsi" w:hAnsiTheme="minorHAnsi" w:cstheme="minorHAnsi"/>
          <w:b/>
        </w:rPr>
        <w:tab/>
      </w:r>
      <w:r w:rsidRPr="004610E1">
        <w:rPr>
          <w:rFonts w:asciiTheme="minorHAnsi" w:hAnsiTheme="minorHAnsi" w:cstheme="minorHAnsi"/>
          <w:b/>
        </w:rPr>
        <w:tab/>
      </w:r>
      <w:r w:rsidRPr="004610E1">
        <w:rPr>
          <w:rFonts w:asciiTheme="minorHAnsi" w:hAnsiTheme="minorHAnsi" w:cstheme="minorHAnsi"/>
          <w:b/>
        </w:rPr>
        <w:tab/>
      </w:r>
      <w:sdt>
        <w:sdtPr>
          <w:rPr>
            <w:rFonts w:asciiTheme="minorHAnsi" w:hAnsiTheme="minorHAnsi" w:cstheme="minorHAnsi"/>
            <w:b/>
          </w:rPr>
          <w:id w:val="1980957208"/>
          <w:placeholder>
            <w:docPart w:val="A73C2F396BF7497E94CCB3C2382163CA"/>
          </w:placeholder>
        </w:sdtPr>
        <w:sdtContent>
          <w:r w:rsidR="009011FC" w:rsidRPr="004610E1">
            <w:rPr>
              <w:rFonts w:asciiTheme="minorHAnsi" w:hAnsiTheme="minorHAnsi" w:cstheme="minorHAnsi"/>
              <w:b/>
            </w:rPr>
            <w:t>hadley@betterhealthtogether.org</w:t>
          </w:r>
        </w:sdtContent>
      </w:sdt>
    </w:p>
    <w:p w14:paraId="143ABE29" w14:textId="0AC81372" w:rsidR="00FB080D" w:rsidRPr="004610E1" w:rsidRDefault="00692C3C" w:rsidP="003F26B2">
      <w:pPr>
        <w:suppressAutoHyphens/>
        <w:ind w:left="720"/>
        <w:rPr>
          <w:rFonts w:asciiTheme="minorHAnsi" w:hAnsiTheme="minorHAnsi" w:cstheme="minorHAnsi"/>
          <w:b/>
          <w:bCs/>
          <w:u w:val="single"/>
        </w:rPr>
      </w:pPr>
      <w:r w:rsidRPr="004610E1">
        <w:rPr>
          <w:rFonts w:asciiTheme="minorHAnsi" w:hAnsiTheme="minorHAnsi" w:cstheme="minorHAnsi"/>
          <w:b/>
          <w:bCs/>
        </w:rPr>
        <w:br/>
      </w:r>
      <w:r w:rsidR="00FB080D" w:rsidRPr="004610E1">
        <w:rPr>
          <w:rFonts w:asciiTheme="minorHAnsi" w:hAnsiTheme="minorHAnsi" w:cstheme="minorHAnsi"/>
          <w:b/>
          <w:bCs/>
        </w:rPr>
        <w:t>SIGNATURE</w:t>
      </w:r>
      <w:r w:rsidR="00FB080D" w:rsidRPr="004610E1">
        <w:rPr>
          <w:rFonts w:asciiTheme="minorHAnsi" w:hAnsiTheme="minorHAnsi" w:cstheme="minorHAnsi"/>
          <w:b/>
          <w:bCs/>
        </w:rPr>
        <w:tab/>
      </w:r>
      <w:r w:rsidR="00FB080D" w:rsidRPr="004610E1">
        <w:rPr>
          <w:rFonts w:asciiTheme="minorHAnsi" w:hAnsiTheme="minorHAnsi" w:cstheme="minorHAnsi"/>
          <w:b/>
          <w:bCs/>
          <w:u w:val="single"/>
        </w:rPr>
        <w:tab/>
      </w:r>
      <w:r w:rsidR="00FB080D" w:rsidRPr="004610E1">
        <w:rPr>
          <w:rFonts w:asciiTheme="minorHAnsi" w:hAnsiTheme="minorHAnsi" w:cstheme="minorHAnsi"/>
          <w:b/>
          <w:bCs/>
          <w:u w:val="single"/>
        </w:rPr>
        <w:tab/>
      </w:r>
      <w:r w:rsidR="00FB080D" w:rsidRPr="004610E1">
        <w:rPr>
          <w:rFonts w:asciiTheme="minorHAnsi" w:hAnsiTheme="minorHAnsi" w:cstheme="minorHAnsi"/>
          <w:b/>
          <w:bCs/>
          <w:u w:val="single"/>
        </w:rPr>
        <w:tab/>
      </w:r>
      <w:r w:rsidR="00FB080D" w:rsidRPr="004610E1">
        <w:rPr>
          <w:rFonts w:asciiTheme="minorHAnsi" w:hAnsiTheme="minorHAnsi" w:cstheme="minorHAnsi"/>
          <w:b/>
          <w:bCs/>
          <w:u w:val="single"/>
        </w:rPr>
        <w:tab/>
      </w:r>
      <w:r w:rsidR="00FB080D" w:rsidRPr="004610E1">
        <w:rPr>
          <w:rFonts w:asciiTheme="minorHAnsi" w:hAnsiTheme="minorHAnsi" w:cstheme="minorHAnsi"/>
          <w:b/>
          <w:bCs/>
          <w:u w:val="single"/>
        </w:rPr>
        <w:tab/>
      </w:r>
      <w:r w:rsidR="00FB080D" w:rsidRPr="004610E1">
        <w:rPr>
          <w:rFonts w:asciiTheme="minorHAnsi" w:hAnsiTheme="minorHAnsi" w:cstheme="minorHAnsi"/>
          <w:b/>
          <w:bCs/>
          <w:u w:val="single"/>
        </w:rPr>
        <w:tab/>
      </w:r>
      <w:r w:rsidR="00FB080D" w:rsidRPr="004610E1">
        <w:rPr>
          <w:rFonts w:asciiTheme="minorHAnsi" w:hAnsiTheme="minorHAnsi" w:cstheme="minorHAnsi"/>
          <w:b/>
          <w:bCs/>
          <w:u w:val="single"/>
        </w:rPr>
        <w:tab/>
      </w:r>
      <w:r w:rsidR="00BD0BF8" w:rsidRPr="004610E1">
        <w:rPr>
          <w:rFonts w:asciiTheme="minorHAnsi" w:hAnsiTheme="minorHAnsi" w:cstheme="minorHAnsi"/>
          <w:bCs/>
          <w:u w:val="single"/>
        </w:rPr>
        <w:t>________</w:t>
      </w:r>
      <w:r w:rsidR="00FB080D" w:rsidRPr="004610E1">
        <w:rPr>
          <w:rFonts w:asciiTheme="minorHAnsi" w:hAnsiTheme="minorHAnsi" w:cstheme="minorHAnsi"/>
          <w:b/>
          <w:bCs/>
          <w:u w:val="single"/>
        </w:rPr>
        <w:tab/>
      </w:r>
    </w:p>
    <w:p w14:paraId="034A1791" w14:textId="128CB916" w:rsidR="00FB080D" w:rsidRPr="004610E1" w:rsidRDefault="00FB080D" w:rsidP="003F26B2">
      <w:pPr>
        <w:suppressAutoHyphens/>
        <w:ind w:firstLine="720"/>
        <w:rPr>
          <w:rFonts w:asciiTheme="minorHAnsi" w:hAnsiTheme="minorHAnsi" w:cstheme="minorHAnsi"/>
          <w:b/>
          <w:bCs/>
          <w:i/>
          <w:sz w:val="18"/>
          <w:szCs w:val="18"/>
        </w:rPr>
      </w:pPr>
      <w:r w:rsidRPr="004610E1">
        <w:rPr>
          <w:rFonts w:asciiTheme="minorHAnsi" w:hAnsiTheme="minorHAnsi" w:cstheme="minorHAnsi"/>
          <w:b/>
          <w:bCs/>
          <w:i/>
          <w:sz w:val="18"/>
          <w:szCs w:val="18"/>
        </w:rPr>
        <w:t xml:space="preserve">Signature here will confirm compliance with all instructions, terms, and conditions of </w:t>
      </w:r>
      <w:r w:rsidR="00BD0BF8" w:rsidRPr="004610E1">
        <w:rPr>
          <w:rFonts w:asciiTheme="minorHAnsi" w:hAnsiTheme="minorHAnsi" w:cstheme="minorHAnsi"/>
          <w:b/>
          <w:bCs/>
          <w:i/>
          <w:sz w:val="18"/>
          <w:szCs w:val="18"/>
        </w:rPr>
        <w:t>Funding Notice</w:t>
      </w:r>
      <w:r w:rsidRPr="004610E1">
        <w:rPr>
          <w:rFonts w:asciiTheme="minorHAnsi" w:hAnsiTheme="minorHAnsi" w:cstheme="minorHAnsi"/>
          <w:b/>
          <w:bCs/>
          <w:i/>
          <w:sz w:val="18"/>
          <w:szCs w:val="18"/>
        </w:rPr>
        <w:t>.</w:t>
      </w:r>
      <w:r w:rsidRPr="004610E1">
        <w:rPr>
          <w:rFonts w:asciiTheme="minorHAnsi" w:hAnsiTheme="minorHAnsi" w:cstheme="minorHAnsi"/>
          <w:b/>
          <w:bCs/>
          <w:i/>
          <w:sz w:val="18"/>
          <w:szCs w:val="18"/>
        </w:rPr>
        <w:br/>
      </w:r>
      <w:r w:rsidRPr="004610E1">
        <w:rPr>
          <w:rFonts w:asciiTheme="minorHAnsi" w:hAnsiTheme="minorHAnsi" w:cstheme="minorHAnsi"/>
          <w:b/>
        </w:rPr>
        <w:t xml:space="preserve">     </w:t>
      </w:r>
      <w:bookmarkEnd w:id="0"/>
      <w:bookmarkEnd w:id="1"/>
    </w:p>
    <w:p w14:paraId="184F7F10" w14:textId="6E4923F5" w:rsidR="0038323D" w:rsidRPr="004610E1" w:rsidRDefault="00A3656F" w:rsidP="006C146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4610E1">
        <w:rPr>
          <w:rFonts w:asciiTheme="minorHAnsi" w:hAnsiTheme="minorHAnsi" w:cstheme="minorHAnsi"/>
        </w:rPr>
        <w:t>Applicants</w:t>
      </w:r>
      <w:r w:rsidR="00FB080D" w:rsidRPr="004610E1">
        <w:rPr>
          <w:rFonts w:asciiTheme="minorHAnsi" w:hAnsiTheme="minorHAnsi" w:cstheme="minorHAnsi"/>
        </w:rPr>
        <w:t xml:space="preserve"> </w:t>
      </w:r>
      <w:r w:rsidRPr="004610E1">
        <w:rPr>
          <w:rFonts w:asciiTheme="minorHAnsi" w:hAnsiTheme="minorHAnsi" w:cstheme="minorHAnsi"/>
        </w:rPr>
        <w:t>that</w:t>
      </w:r>
      <w:r w:rsidR="00FB080D" w:rsidRPr="004610E1">
        <w:rPr>
          <w:rFonts w:asciiTheme="minorHAnsi" w:hAnsiTheme="minorHAnsi" w:cstheme="minorHAnsi"/>
        </w:rPr>
        <w:t xml:space="preserve"> wish to be considered for fu</w:t>
      </w:r>
      <w:r w:rsidR="007D084C" w:rsidRPr="004610E1">
        <w:rPr>
          <w:rFonts w:asciiTheme="minorHAnsi" w:hAnsiTheme="minorHAnsi" w:cstheme="minorHAnsi"/>
        </w:rPr>
        <w:t>nding under this</w:t>
      </w:r>
      <w:r w:rsidR="00FB080D" w:rsidRPr="004610E1">
        <w:rPr>
          <w:rFonts w:asciiTheme="minorHAnsi" w:hAnsiTheme="minorHAnsi" w:cstheme="minorHAnsi"/>
        </w:rPr>
        <w:t xml:space="preserve"> </w:t>
      </w:r>
      <w:r w:rsidR="006F5563" w:rsidRPr="004610E1">
        <w:rPr>
          <w:rFonts w:asciiTheme="minorHAnsi" w:hAnsiTheme="minorHAnsi" w:cstheme="minorHAnsi"/>
        </w:rPr>
        <w:t xml:space="preserve">opportunity </w:t>
      </w:r>
      <w:r w:rsidR="00FB080D" w:rsidRPr="004610E1">
        <w:rPr>
          <w:rFonts w:asciiTheme="minorHAnsi" w:hAnsiTheme="minorHAnsi" w:cstheme="minorHAnsi"/>
        </w:rPr>
        <w:t>must respond to the following questions in writing and meet all conditions and requirements as stated in the City of Spokane Notice o</w:t>
      </w:r>
      <w:r w:rsidR="0087308D" w:rsidRPr="004610E1">
        <w:rPr>
          <w:rFonts w:asciiTheme="minorHAnsi" w:hAnsiTheme="minorHAnsi" w:cstheme="minorHAnsi"/>
        </w:rPr>
        <w:t xml:space="preserve">f Funding Availability (NOFA). </w:t>
      </w:r>
      <w:r w:rsidR="00FB080D" w:rsidRPr="004610E1">
        <w:rPr>
          <w:rFonts w:asciiTheme="minorHAnsi" w:hAnsiTheme="minorHAnsi" w:cstheme="minorHAnsi"/>
        </w:rPr>
        <w:t xml:space="preserve">Submission of this application does not guarantee that </w:t>
      </w:r>
      <w:r w:rsidRPr="004610E1">
        <w:rPr>
          <w:rFonts w:asciiTheme="minorHAnsi" w:hAnsiTheme="minorHAnsi" w:cstheme="minorHAnsi"/>
        </w:rPr>
        <w:t xml:space="preserve">a proposal </w:t>
      </w:r>
      <w:r w:rsidR="00FB080D" w:rsidRPr="004610E1">
        <w:rPr>
          <w:rFonts w:asciiTheme="minorHAnsi" w:hAnsiTheme="minorHAnsi" w:cstheme="minorHAnsi"/>
        </w:rPr>
        <w:t xml:space="preserve">will be approved.  </w:t>
      </w:r>
    </w:p>
    <w:p w14:paraId="7DE4DE9D" w14:textId="77777777" w:rsidR="006C146E" w:rsidRPr="004610E1" w:rsidRDefault="006C146E">
      <w:pPr>
        <w:rPr>
          <w:rFonts w:asciiTheme="minorHAnsi" w:hAnsiTheme="minorHAnsi" w:cstheme="minorHAnsi"/>
          <w:b/>
          <w:color w:val="FFFFFF" w:themeColor="background1"/>
        </w:rPr>
      </w:pPr>
      <w:r w:rsidRPr="004610E1">
        <w:rPr>
          <w:rFonts w:asciiTheme="minorHAnsi" w:hAnsiTheme="minorHAnsi" w:cstheme="minorHAnsi"/>
          <w:b/>
          <w:color w:val="FFFFFF" w:themeColor="background1"/>
        </w:rPr>
        <w:br w:type="page"/>
      </w:r>
    </w:p>
    <w:p w14:paraId="15D34EF8" w14:textId="76CBA77A" w:rsidR="0021124B" w:rsidRPr="004610E1"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asciiTheme="minorHAnsi" w:hAnsiTheme="minorHAnsi" w:cstheme="minorHAnsi"/>
          <w:b/>
          <w:color w:val="FFFFFF" w:themeColor="background1"/>
        </w:rPr>
      </w:pPr>
      <w:r w:rsidRPr="004610E1">
        <w:rPr>
          <w:rFonts w:asciiTheme="minorHAnsi" w:hAnsiTheme="minorHAnsi" w:cstheme="minorHAnsi"/>
          <w:b/>
          <w:color w:val="FFFFFF" w:themeColor="background1"/>
        </w:rPr>
        <w:lastRenderedPageBreak/>
        <w:t>General Instructions</w:t>
      </w:r>
    </w:p>
    <w:p w14:paraId="273D5655" w14:textId="77777777" w:rsidR="00354F4D" w:rsidRPr="004610E1" w:rsidRDefault="00354F4D" w:rsidP="00354F4D">
      <w:pPr>
        <w:rPr>
          <w:rFonts w:asciiTheme="minorHAnsi" w:hAnsiTheme="minorHAnsi" w:cstheme="minorHAnsi"/>
          <w:color w:val="000000" w:themeColor="text1"/>
          <w:shd w:val="clear" w:color="auto" w:fill="FFFFFF"/>
        </w:rPr>
      </w:pPr>
      <w:r w:rsidRPr="004610E1">
        <w:rPr>
          <w:rFonts w:asciiTheme="minorHAnsi" w:hAnsiTheme="minorHAnsi" w:cstheme="minorHAnsi"/>
          <w:color w:val="000000" w:themeColor="text1"/>
          <w:shd w:val="clear" w:color="auto" w:fill="FFFFFF"/>
        </w:rPr>
        <w:t xml:space="preserve">Please complete a single narrative application for the proposal. If a proposal represents a partnership between multiple agencies, please list the name of the lead agency in the Proposal Summary boxes and detail additional partners below. If you are partnering with another agency on this project, be sure to include this information in the Proposal Summary. </w:t>
      </w:r>
    </w:p>
    <w:p w14:paraId="7725B58B" w14:textId="444E0938" w:rsidR="00354F4D" w:rsidRPr="004610E1" w:rsidRDefault="00354F4D" w:rsidP="00354F4D">
      <w:pPr>
        <w:rPr>
          <w:rFonts w:asciiTheme="minorHAnsi" w:hAnsiTheme="minorHAnsi" w:cstheme="minorHAnsi"/>
          <w:color w:val="000000" w:themeColor="text1"/>
          <w:shd w:val="clear" w:color="auto" w:fill="FFFFFF"/>
        </w:rPr>
      </w:pPr>
      <w:r w:rsidRPr="004610E1">
        <w:rPr>
          <w:rFonts w:asciiTheme="minorHAnsi" w:hAnsiTheme="minorHAnsi" w:cstheme="minorHAnsi"/>
          <w:color w:val="000000" w:themeColor="text1"/>
          <w:shd w:val="clear" w:color="auto" w:fill="FFFFFF"/>
        </w:rPr>
        <w:t>Please be concise but complete in your responses. Applica</w:t>
      </w:r>
      <w:r w:rsidR="0038323D" w:rsidRPr="004610E1">
        <w:rPr>
          <w:rFonts w:asciiTheme="minorHAnsi" w:hAnsiTheme="minorHAnsi" w:cstheme="minorHAnsi"/>
          <w:color w:val="000000" w:themeColor="text1"/>
          <w:shd w:val="clear" w:color="auto" w:fill="FFFFFF"/>
        </w:rPr>
        <w:t>tions must be no greater than 3</w:t>
      </w:r>
      <w:r w:rsidRPr="004610E1">
        <w:rPr>
          <w:rFonts w:asciiTheme="minorHAnsi" w:hAnsiTheme="minorHAnsi" w:cstheme="minorHAnsi"/>
          <w:color w:val="000000" w:themeColor="text1"/>
          <w:shd w:val="clear" w:color="auto" w:fill="FFFFFF"/>
        </w:rPr>
        <w:t xml:space="preserve"> pages in length (beginning from the </w:t>
      </w:r>
      <w:r w:rsidR="00696728" w:rsidRPr="004610E1">
        <w:rPr>
          <w:rFonts w:asciiTheme="minorHAnsi" w:hAnsiTheme="minorHAnsi" w:cstheme="minorHAnsi"/>
          <w:color w:val="000000" w:themeColor="text1"/>
          <w:shd w:val="clear" w:color="auto" w:fill="FFFFFF"/>
        </w:rPr>
        <w:t xml:space="preserve">Narrative Questions </w:t>
      </w:r>
      <w:r w:rsidRPr="004610E1">
        <w:rPr>
          <w:rFonts w:asciiTheme="minorHAnsi" w:hAnsiTheme="minorHAnsi" w:cstheme="minorHAnsi"/>
          <w:color w:val="000000" w:themeColor="text1"/>
          <w:shd w:val="clear" w:color="auto" w:fill="FFFFFF"/>
        </w:rPr>
        <w:t xml:space="preserve">section), with minimum margins of ½ inch and font size no smaller than 11 point. Question text may be removed to meet page limits, however applicants must include section headings and question numbers. </w:t>
      </w:r>
    </w:p>
    <w:p w14:paraId="04FA94EB" w14:textId="0011225D" w:rsidR="0021124B" w:rsidRPr="004610E1"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asciiTheme="minorHAnsi" w:hAnsiTheme="minorHAnsi" w:cstheme="minorHAnsi"/>
          <w:b/>
          <w:color w:val="FFFFFF" w:themeColor="background1"/>
        </w:rPr>
      </w:pPr>
      <w:r w:rsidRPr="004610E1">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4E5D0AA1" wp14:editId="4F6DF7E9">
                <wp:simplePos x="0" y="0"/>
                <wp:positionH relativeFrom="margin">
                  <wp:posOffset>0</wp:posOffset>
                </wp:positionH>
                <wp:positionV relativeFrom="paragraph">
                  <wp:posOffset>427990</wp:posOffset>
                </wp:positionV>
                <wp:extent cx="2835910" cy="13716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371600"/>
                        </a:xfrm>
                        <a:prstGeom prst="rect">
                          <a:avLst/>
                        </a:prstGeom>
                        <a:solidFill>
                          <a:srgbClr val="FFFFFF"/>
                        </a:solidFill>
                        <a:ln w="12700">
                          <a:solidFill>
                            <a:srgbClr val="000000"/>
                          </a:solidFill>
                          <a:miter lim="800000"/>
                          <a:headEnd/>
                          <a:tailEnd/>
                        </a:ln>
                      </wps:spPr>
                      <wps:txbx>
                        <w:txbxContent>
                          <w:p w14:paraId="0110164C" w14:textId="0333F676" w:rsidR="009822B3" w:rsidRPr="0021124B" w:rsidRDefault="009822B3" w:rsidP="00840B0A">
                            <w:pPr>
                              <w:tabs>
                                <w:tab w:val="left" w:pos="3960"/>
                              </w:tabs>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5A129905" w:rsidR="009822B3" w:rsidRPr="0021124B" w:rsidRDefault="009822B3" w:rsidP="00840B0A">
                            <w:pPr>
                              <w:tabs>
                                <w:tab w:val="left" w:pos="3960"/>
                              </w:tabs>
                              <w:rPr>
                                <w:rFonts w:cs="Arial"/>
                              </w:rPr>
                            </w:pPr>
                            <w:r w:rsidRPr="0021124B">
                              <w:rPr>
                                <w:rFonts w:cs="Arial"/>
                              </w:rPr>
                              <w:t xml:space="preserve">Contact Person:  </w:t>
                            </w:r>
                            <w:r w:rsidR="0012073A">
                              <w:rPr>
                                <w:rFonts w:cs="Arial"/>
                              </w:rPr>
                              <w:t>Alison Poulsen</w:t>
                            </w:r>
                            <w:r w:rsidRPr="0021124B">
                              <w:rPr>
                                <w:rFonts w:cs="Arial"/>
                              </w:rPr>
                              <w:tab/>
                            </w:r>
                          </w:p>
                          <w:p w14:paraId="24C96DCC" w14:textId="70B6BFAB" w:rsidR="009822B3" w:rsidRPr="0021124B" w:rsidRDefault="009822B3" w:rsidP="00914CAB">
                            <w:pPr>
                              <w:tabs>
                                <w:tab w:val="left" w:pos="3960"/>
                              </w:tabs>
                              <w:ind w:left="5040" w:hanging="5040"/>
                              <w:rPr>
                                <w:rFonts w:cs="Arial"/>
                              </w:rPr>
                            </w:pPr>
                            <w:r w:rsidRPr="0021124B">
                              <w:rPr>
                                <w:rFonts w:cs="Arial"/>
                              </w:rPr>
                              <w:t xml:space="preserve">Mailing Address: </w:t>
                            </w:r>
                            <w:r w:rsidR="0093761E">
                              <w:rPr>
                                <w:rFonts w:cs="Arial"/>
                              </w:rPr>
                              <w:t>1209 W 1</w:t>
                            </w:r>
                            <w:r w:rsidR="0093761E" w:rsidRPr="0093761E">
                              <w:rPr>
                                <w:rFonts w:cs="Arial"/>
                                <w:vertAlign w:val="superscript"/>
                              </w:rPr>
                              <w:t>st</w:t>
                            </w:r>
                            <w:r w:rsidR="0093761E">
                              <w:rPr>
                                <w:rFonts w:cs="Arial"/>
                              </w:rPr>
                              <w:t xml:space="preserve"> Ave Spokane </w:t>
                            </w:r>
                          </w:p>
                          <w:p w14:paraId="0EA83AC3" w14:textId="7BD32BDA" w:rsidR="009822B3" w:rsidRPr="0021124B" w:rsidRDefault="009822B3" w:rsidP="00914CAB">
                            <w:pPr>
                              <w:tabs>
                                <w:tab w:val="left" w:pos="3960"/>
                              </w:tabs>
                              <w:rPr>
                                <w:rFonts w:cs="Arial"/>
                              </w:rPr>
                            </w:pPr>
                            <w:r w:rsidRPr="0021124B">
                              <w:rPr>
                                <w:rFonts w:cs="Arial"/>
                              </w:rPr>
                              <w:t xml:space="preserve">Telephone: </w:t>
                            </w:r>
                            <w:r w:rsidR="0093761E">
                              <w:rPr>
                                <w:rFonts w:cs="Arial"/>
                              </w:rPr>
                              <w:t>509.499.0482</w:t>
                            </w:r>
                          </w:p>
                          <w:p w14:paraId="66E2FD57" w14:textId="33D01016" w:rsidR="009822B3" w:rsidRPr="0021124B" w:rsidRDefault="009822B3" w:rsidP="00914CAB">
                            <w:pPr>
                              <w:tabs>
                                <w:tab w:val="left" w:pos="3960"/>
                              </w:tabs>
                              <w:rPr>
                                <w:rFonts w:cs="Arial"/>
                              </w:rPr>
                            </w:pPr>
                            <w:r w:rsidRPr="0021124B">
                              <w:rPr>
                                <w:rFonts w:cs="Arial"/>
                              </w:rPr>
                              <w:t>E-mail:</w:t>
                            </w:r>
                            <w:r w:rsidR="0093761E">
                              <w:rPr>
                                <w:rFonts w:cs="Arial"/>
                              </w:rPr>
                              <w:t>alison@betterhealthtogether.org</w:t>
                            </w:r>
                            <w:r w:rsidRPr="0021124B">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0AA1" id="_x0000_t202" coordsize="21600,21600" o:spt="202" path="m,l,21600r21600,l21600,xe">
                <v:stroke joinstyle="miter"/>
                <v:path gradientshapeok="t" o:connecttype="rect"/>
              </v:shapetype>
              <v:shape id="Text Box 2" o:spid="_x0000_s1026" type="#_x0000_t202" style="position:absolute;left:0;text-align:left;margin-left:0;margin-top:33.7pt;width:223.3pt;height:1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lZwKgIAAFIEAAAOAAAAZHJzL2Uyb0RvYy54bWysVNtu2zAMfR+wfxD0vvjSpEmNOEWXLsOA&#13;&#10;7gK0+wBZlm1hsqhJSuzs60fJaRZ0wx6G+UGQROqQPIf0+nbsFTkI6yTokmazlBKhOdRStyX9+rR7&#13;&#10;s6LEeaZrpkCLkh6Fo7eb16/WgylEDh2oWliCINoVgylp570pksTxTvTMzcAIjcYGbM88Hm2b1JYN&#13;&#10;iN6rJE/T62QAWxsLXDiHt/eTkW4iftMI7j83jROeqJJibj6uNq5VWJPNmhWtZaaT/JQG+4cseiY1&#13;&#10;Bj1D3TPPyN7K36B6yS04aPyMQ59A00guYg1YTZa+qOaxY0bEWpAcZ840uf8Hyz8dvlgi65IuKNGs&#13;&#10;R4mexOjJWxhJHtgZjCvQ6dGgmx/xGlWOlTrzAPybIxq2HdOtuLMWhk6wGrPLwsvk4umE4wJINXyE&#13;&#10;GsOwvYcINDa2D9QhGQTRUaXjWZmQCsfLfHW1uMnQxNGWXS2z6zRql7Di+bmxzr8X0JOwKalF6SM8&#13;&#10;Ozw4H9JhxbNLiOZAyXonlYoH21ZbZcmBYZvs4hcreOGmNBkwfL7E4H/HSOP3J4xeemx4JfuSrs5O&#13;&#10;rAjEvdN1bEfPpJr2mLPSJyYDeRONfqzGkzIV1Efk1MLU2DiIuOnA/qBkwKYuqfu+Z1ZQoj5o1OUm&#13;&#10;m8/DFMTDfLHM8WAvLdWlhWmOUCX1lEzbrZ8mZ2+sbDuMNHWChjvUspGR5SD6lNUpb2zcSP5pyMJk&#13;&#10;XJ6j169fweYnAAAA//8DAFBLAwQUAAYACAAAACEAK3OYQeQAAAAMAQAADwAAAGRycy9kb3ducmV2&#13;&#10;LnhtbEyPQUvDQBCF74L/YRnBi9iNNcSQZlLEtoiXgrUg3rbZaRKanY3ZTZr+e9eTXh4Mj3nvffly&#13;&#10;Mq0YqXeNZYSHWQSCuLS64Qph/7G5T0E4r1ir1jIhXMjBsri+ylWm7Znfadz5SoQQdplCqL3vMild&#13;&#10;WZNRbmY74uAdbW+UD2dfSd2rcwg3rZxHUSKNajg01Kqjl5rK024wCNvLJ3+/DtFxfOvSr/1pu15t&#13;&#10;7taItzfTahHkeQHC0+T/PuCXIeyHIgw72IG1Ey1CoPEIyVMMIrhxnCQgDgjz9DEGWeTyP0TxAwAA&#13;&#10;//8DAFBLAQItABQABgAIAAAAIQC2gziS/gAAAOEBAAATAAAAAAAAAAAAAAAAAAAAAABbQ29udGVu&#13;&#10;dF9UeXBlc10ueG1sUEsBAi0AFAAGAAgAAAAhADj9If/WAAAAlAEAAAsAAAAAAAAAAAAAAAAALwEA&#13;&#10;AF9yZWxzLy5yZWxzUEsBAi0AFAAGAAgAAAAhAJ4iVnAqAgAAUgQAAA4AAAAAAAAAAAAAAAAALgIA&#13;&#10;AGRycy9lMm9Eb2MueG1sUEsBAi0AFAAGAAgAAAAhACtzmEHkAAAADAEAAA8AAAAAAAAAAAAAAAAA&#13;&#10;hAQAAGRycy9kb3ducmV2LnhtbFBLBQYAAAAABAAEAPMAAACVBQAAAAA=&#13;&#10;" strokeweight="1pt">
                <v:textbox>
                  <w:txbxContent>
                    <w:p w14:paraId="0110164C" w14:textId="0333F676" w:rsidR="009822B3" w:rsidRPr="0021124B" w:rsidRDefault="009822B3" w:rsidP="00840B0A">
                      <w:pPr>
                        <w:tabs>
                          <w:tab w:val="left" w:pos="3960"/>
                        </w:tabs>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5A129905" w:rsidR="009822B3" w:rsidRPr="0021124B" w:rsidRDefault="009822B3" w:rsidP="00840B0A">
                      <w:pPr>
                        <w:tabs>
                          <w:tab w:val="left" w:pos="3960"/>
                        </w:tabs>
                        <w:rPr>
                          <w:rFonts w:cs="Arial"/>
                        </w:rPr>
                      </w:pPr>
                      <w:r w:rsidRPr="0021124B">
                        <w:rPr>
                          <w:rFonts w:cs="Arial"/>
                        </w:rPr>
                        <w:t xml:space="preserve">Contact Person:  </w:t>
                      </w:r>
                      <w:r w:rsidR="0012073A">
                        <w:rPr>
                          <w:rFonts w:cs="Arial"/>
                        </w:rPr>
                        <w:t>Alison Poulsen</w:t>
                      </w:r>
                      <w:r w:rsidRPr="0021124B">
                        <w:rPr>
                          <w:rFonts w:cs="Arial"/>
                        </w:rPr>
                        <w:tab/>
                      </w:r>
                    </w:p>
                    <w:p w14:paraId="24C96DCC" w14:textId="70B6BFAB" w:rsidR="009822B3" w:rsidRPr="0021124B" w:rsidRDefault="009822B3" w:rsidP="00914CAB">
                      <w:pPr>
                        <w:tabs>
                          <w:tab w:val="left" w:pos="3960"/>
                        </w:tabs>
                        <w:ind w:left="5040" w:hanging="5040"/>
                        <w:rPr>
                          <w:rFonts w:cs="Arial"/>
                        </w:rPr>
                      </w:pPr>
                      <w:r w:rsidRPr="0021124B">
                        <w:rPr>
                          <w:rFonts w:cs="Arial"/>
                        </w:rPr>
                        <w:t xml:space="preserve">Mailing Address: </w:t>
                      </w:r>
                      <w:r w:rsidR="0093761E">
                        <w:rPr>
                          <w:rFonts w:cs="Arial"/>
                        </w:rPr>
                        <w:t>1209 W 1</w:t>
                      </w:r>
                      <w:r w:rsidR="0093761E" w:rsidRPr="0093761E">
                        <w:rPr>
                          <w:rFonts w:cs="Arial"/>
                          <w:vertAlign w:val="superscript"/>
                        </w:rPr>
                        <w:t>st</w:t>
                      </w:r>
                      <w:r w:rsidR="0093761E">
                        <w:rPr>
                          <w:rFonts w:cs="Arial"/>
                        </w:rPr>
                        <w:t xml:space="preserve"> Ave Spokane </w:t>
                      </w:r>
                    </w:p>
                    <w:p w14:paraId="0EA83AC3" w14:textId="7BD32BDA" w:rsidR="009822B3" w:rsidRPr="0021124B" w:rsidRDefault="009822B3" w:rsidP="00914CAB">
                      <w:pPr>
                        <w:tabs>
                          <w:tab w:val="left" w:pos="3960"/>
                        </w:tabs>
                        <w:rPr>
                          <w:rFonts w:cs="Arial"/>
                        </w:rPr>
                      </w:pPr>
                      <w:r w:rsidRPr="0021124B">
                        <w:rPr>
                          <w:rFonts w:cs="Arial"/>
                        </w:rPr>
                        <w:t xml:space="preserve">Telephone: </w:t>
                      </w:r>
                      <w:r w:rsidR="0093761E">
                        <w:rPr>
                          <w:rFonts w:cs="Arial"/>
                        </w:rPr>
                        <w:t>509.499.0482</w:t>
                      </w:r>
                    </w:p>
                    <w:p w14:paraId="66E2FD57" w14:textId="33D01016" w:rsidR="009822B3" w:rsidRPr="0021124B" w:rsidRDefault="009822B3" w:rsidP="00914CAB">
                      <w:pPr>
                        <w:tabs>
                          <w:tab w:val="left" w:pos="3960"/>
                        </w:tabs>
                        <w:rPr>
                          <w:rFonts w:cs="Arial"/>
                        </w:rPr>
                      </w:pPr>
                      <w:r w:rsidRPr="0021124B">
                        <w:rPr>
                          <w:rFonts w:cs="Arial"/>
                        </w:rPr>
                        <w:t>E-mail:</w:t>
                      </w:r>
                      <w:r w:rsidR="0093761E">
                        <w:rPr>
                          <w:rFonts w:cs="Arial"/>
                        </w:rPr>
                        <w:t>alison@betterhealthtogether.org</w:t>
                      </w:r>
                      <w:r w:rsidRPr="0021124B">
                        <w:rPr>
                          <w:rFonts w:cs="Arial"/>
                        </w:rPr>
                        <w:tab/>
                      </w:r>
                    </w:p>
                  </w:txbxContent>
                </v:textbox>
                <w10:wrap type="square" anchorx="margin"/>
              </v:shape>
            </w:pict>
          </mc:Fallback>
        </mc:AlternateContent>
      </w:r>
      <w:r w:rsidRPr="004610E1">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2E42A913" wp14:editId="18DE702F">
                <wp:simplePos x="0" y="0"/>
                <wp:positionH relativeFrom="margin">
                  <wp:posOffset>3105150</wp:posOffset>
                </wp:positionH>
                <wp:positionV relativeFrom="paragraph">
                  <wp:posOffset>427990</wp:posOffset>
                </wp:positionV>
                <wp:extent cx="2828925" cy="1371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14:paraId="2B1FE4FB" w14:textId="41DE9AA8" w:rsidR="009822B3" w:rsidRPr="0021124B" w:rsidRDefault="009822B3" w:rsidP="00914CAB">
                            <w:pPr>
                              <w:rPr>
                                <w:rFonts w:cs="Arial"/>
                                <w:b/>
                              </w:rPr>
                            </w:pPr>
                            <w:r w:rsidRPr="0021124B">
                              <w:rPr>
                                <w:rFonts w:cs="Arial"/>
                                <w:b/>
                              </w:rPr>
                              <w:t>Organization Project Contact Information</w:t>
                            </w:r>
                          </w:p>
                          <w:p w14:paraId="276F0D13" w14:textId="77777777" w:rsidR="009822B3" w:rsidRDefault="009822B3" w:rsidP="006D4041">
                            <w:pPr>
                              <w:tabs>
                                <w:tab w:val="left" w:pos="3960"/>
                              </w:tabs>
                              <w:rPr>
                                <w:rFonts w:cs="Arial"/>
                              </w:rPr>
                            </w:pPr>
                          </w:p>
                          <w:p w14:paraId="01A0390B" w14:textId="3A3751B2" w:rsidR="009822B3" w:rsidRPr="0093761E" w:rsidRDefault="009822B3" w:rsidP="006D4041">
                            <w:pPr>
                              <w:tabs>
                                <w:tab w:val="left" w:pos="3960"/>
                              </w:tabs>
                              <w:rPr>
                                <w:rFonts w:cs="Arial"/>
                                <w:sz w:val="20"/>
                                <w:szCs w:val="20"/>
                              </w:rPr>
                            </w:pPr>
                            <w:r w:rsidRPr="0093761E">
                              <w:rPr>
                                <w:rFonts w:cs="Arial"/>
                                <w:sz w:val="20"/>
                                <w:szCs w:val="20"/>
                              </w:rPr>
                              <w:t xml:space="preserve">Contact Person:  </w:t>
                            </w:r>
                            <w:proofErr w:type="spellStart"/>
                            <w:r w:rsidRPr="0093761E">
                              <w:rPr>
                                <w:rFonts w:cs="Arial"/>
                                <w:sz w:val="20"/>
                                <w:szCs w:val="20"/>
                              </w:rPr>
                              <w:t>hadley</w:t>
                            </w:r>
                            <w:proofErr w:type="spellEnd"/>
                            <w:r w:rsidRPr="0093761E">
                              <w:rPr>
                                <w:rFonts w:cs="Arial"/>
                                <w:sz w:val="20"/>
                                <w:szCs w:val="20"/>
                              </w:rPr>
                              <w:t xml:space="preserve"> morrow</w:t>
                            </w:r>
                          </w:p>
                          <w:p w14:paraId="7AB915E3" w14:textId="02A71823" w:rsidR="009822B3" w:rsidRPr="0093761E" w:rsidRDefault="009822B3" w:rsidP="006D4041">
                            <w:pPr>
                              <w:tabs>
                                <w:tab w:val="left" w:pos="3960"/>
                              </w:tabs>
                              <w:rPr>
                                <w:rFonts w:cs="Arial"/>
                                <w:sz w:val="20"/>
                                <w:szCs w:val="20"/>
                              </w:rPr>
                            </w:pPr>
                            <w:r w:rsidRPr="0093761E">
                              <w:rPr>
                                <w:rFonts w:cs="Arial"/>
                                <w:sz w:val="20"/>
                                <w:szCs w:val="20"/>
                              </w:rPr>
                              <w:t>Mailing Address: 1209 W 1</w:t>
                            </w:r>
                            <w:r w:rsidRPr="0093761E">
                              <w:rPr>
                                <w:rFonts w:cs="Arial"/>
                                <w:sz w:val="20"/>
                                <w:szCs w:val="20"/>
                                <w:vertAlign w:val="superscript"/>
                              </w:rPr>
                              <w:t>st</w:t>
                            </w:r>
                            <w:r w:rsidRPr="0093761E">
                              <w:rPr>
                                <w:rFonts w:cs="Arial"/>
                                <w:sz w:val="20"/>
                                <w:szCs w:val="20"/>
                              </w:rPr>
                              <w:t xml:space="preserve"> Ave Spokane WA 99201</w:t>
                            </w:r>
                          </w:p>
                          <w:p w14:paraId="31149BFE" w14:textId="3FF1DF10" w:rsidR="009822B3" w:rsidRPr="0093761E" w:rsidRDefault="009822B3" w:rsidP="006D4041">
                            <w:pPr>
                              <w:tabs>
                                <w:tab w:val="left" w:pos="3960"/>
                              </w:tabs>
                              <w:rPr>
                                <w:rFonts w:cs="Arial"/>
                                <w:sz w:val="20"/>
                                <w:szCs w:val="20"/>
                              </w:rPr>
                            </w:pPr>
                            <w:r w:rsidRPr="0093761E">
                              <w:rPr>
                                <w:rFonts w:cs="Arial"/>
                                <w:sz w:val="20"/>
                                <w:szCs w:val="20"/>
                              </w:rPr>
                              <w:t>Telephone: 509.954.0831</w:t>
                            </w:r>
                          </w:p>
                          <w:p w14:paraId="7EB13510" w14:textId="0FA06733" w:rsidR="009822B3" w:rsidRPr="0021124B" w:rsidRDefault="009822B3" w:rsidP="006D4041">
                            <w:pPr>
                              <w:tabs>
                                <w:tab w:val="left" w:pos="3960"/>
                              </w:tabs>
                              <w:rPr>
                                <w:rFonts w:cs="Arial"/>
                              </w:rPr>
                            </w:pPr>
                            <w:r w:rsidRPr="0093761E">
                              <w:rPr>
                                <w:rFonts w:cs="Arial"/>
                                <w:sz w:val="20"/>
                                <w:szCs w:val="20"/>
                              </w:rPr>
                              <w:t>E-mail:hadley@betterhealthtogether</w:t>
                            </w:r>
                            <w:r>
                              <w:rPr>
                                <w:rFonts w:cs="Arial"/>
                              </w:rPr>
                              <w:t>.org</w:t>
                            </w:r>
                            <w:r w:rsidRPr="0021124B">
                              <w:rPr>
                                <w:rFonts w:cs="Arial"/>
                              </w:rPr>
                              <w:tab/>
                            </w:r>
                          </w:p>
                          <w:p w14:paraId="6F4DA630" w14:textId="77777777" w:rsidR="009822B3" w:rsidRPr="00441395" w:rsidRDefault="009822B3" w:rsidP="00914CAB">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A913" id="_x0000_s1027" type="#_x0000_t202" style="position:absolute;left:0;text-align:left;margin-left:244.5pt;margin-top:33.7pt;width:222.75pt;height:10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o8LAIAAFkEAAAOAAAAZHJzL2Uyb0RvYy54bWysVNtu2zAMfR+wfxD0vviyNEmNOEWXLsOA&#13;&#10;7gK0+wBZlm1hsqhJSuzs60fJaRp0wx6G+UEQJeqQPIf0+mbsFTkI6yTokmazlBKhOdRStyX99rh7&#13;&#10;s6LEeaZrpkCLkh6Fozeb16/WgylEDh2oWliCINoVgylp570pksTxTvTMzcAIjZcN2J55NG2b1JYN&#13;&#10;iN6rJE/TRTKArY0FLpzD07vpkm4iftMI7r80jROeqJJibj6uNq5VWJPNmhWtZaaT/JQG+4cseiY1&#13;&#10;Bj1D3THPyN7K36B6yS04aPyMQ59A00guYg1YTZa+qOahY0bEWpAcZ840uf8Hyz8fvloi65IuKNGs&#13;&#10;R4kexejJOxhJHtgZjCvQ6cGgmx/xGFWOlTpzD/y7Ixq2HdOtuLUWhk6wGrPLwsvk4umE4wJINXyC&#13;&#10;GsOwvYcINDa2D9QhGQTRUaXjWZmQCsfDfJWvrvMrSjjeZW+X2SKN2iWseHpurPMfBPQkbEpqUfoI&#13;&#10;zw73zod0WPHkEqI5ULLeSaWiYdtqqyw5MGyTXfxiBS/clCYDhs+XGPzvGGn8/oTRS48Nr2Rf0tXZ&#13;&#10;iRWBuPe6ju3omVTTHnNW+sRkIG+i0Y/VGCWLNAeWK6iPSK2Fqb9xHnHTgf1JyYC9XVL3Y8+soER9&#13;&#10;1CjPdTafh2GIxvxqmaNhL2+qyxumOUKV1FMybbd+GqC9sbLtMNLUEBpuUdJGRrKfszqlj/0bNTjN&#13;&#10;WhiQSzt6Pf8RNr8AAAD//wMAUEsDBBQABgAIAAAAIQDlMBKV6AAAAA8BAAAPAAAAZHJzL2Rvd25y&#13;&#10;ZXYueG1sTI9BT8JAEIXvJv6HzZh4MbIVKpTSLTECMV5IBBLjbWmHtqE7W7vbUv6940kvk7zMzHvv&#13;&#10;S5aDqUWPrassKXgaBSCQMptXVCg47DePEQjnNeW6toQKruhgmd7eJDrO7YU+sN/5QrAJuVgrKL1v&#13;&#10;YildVqLRbmQbJN6dbGu0Z9kWMm/1hc1NLcdBMJVGV8QJpW7wtcTsvOuMgu31k77fuuDUvzfR1+G8&#13;&#10;Xa82D2ul7u+G1YLHywKEx8H/fcAvA/eHlIsdbUe5E7WCMJozkFcwnYUg+GA+CZ9BHBWMo0kIMk3k&#13;&#10;f470BwAA//8DAFBLAQItABQABgAIAAAAIQC2gziS/gAAAOEBAAATAAAAAAAAAAAAAAAAAAAAAABb&#13;&#10;Q29udGVudF9UeXBlc10ueG1sUEsBAi0AFAAGAAgAAAAhADj9If/WAAAAlAEAAAsAAAAAAAAAAAAA&#13;&#10;AAAALwEAAF9yZWxzLy5yZWxzUEsBAi0AFAAGAAgAAAAhAP69ejwsAgAAWQQAAA4AAAAAAAAAAAAA&#13;&#10;AAAALgIAAGRycy9lMm9Eb2MueG1sUEsBAi0AFAAGAAgAAAAhAOUwEpXoAAAADwEAAA8AAAAAAAAA&#13;&#10;AAAAAAAAhgQAAGRycy9kb3ducmV2LnhtbFBLBQYAAAAABAAEAPMAAACbBQAAAAA=&#13;&#10;" strokeweight="1pt">
                <v:textbox>
                  <w:txbxContent>
                    <w:p w14:paraId="2B1FE4FB" w14:textId="41DE9AA8" w:rsidR="009822B3" w:rsidRPr="0021124B" w:rsidRDefault="009822B3" w:rsidP="00914CAB">
                      <w:pPr>
                        <w:rPr>
                          <w:rFonts w:cs="Arial"/>
                          <w:b/>
                        </w:rPr>
                      </w:pPr>
                      <w:r w:rsidRPr="0021124B">
                        <w:rPr>
                          <w:rFonts w:cs="Arial"/>
                          <w:b/>
                        </w:rPr>
                        <w:t>Organization Project Contact Information</w:t>
                      </w:r>
                    </w:p>
                    <w:p w14:paraId="276F0D13" w14:textId="77777777" w:rsidR="009822B3" w:rsidRDefault="009822B3" w:rsidP="006D4041">
                      <w:pPr>
                        <w:tabs>
                          <w:tab w:val="left" w:pos="3960"/>
                        </w:tabs>
                        <w:rPr>
                          <w:rFonts w:cs="Arial"/>
                        </w:rPr>
                      </w:pPr>
                    </w:p>
                    <w:p w14:paraId="01A0390B" w14:textId="3A3751B2" w:rsidR="009822B3" w:rsidRPr="0093761E" w:rsidRDefault="009822B3" w:rsidP="006D4041">
                      <w:pPr>
                        <w:tabs>
                          <w:tab w:val="left" w:pos="3960"/>
                        </w:tabs>
                        <w:rPr>
                          <w:rFonts w:cs="Arial"/>
                          <w:sz w:val="20"/>
                          <w:szCs w:val="20"/>
                        </w:rPr>
                      </w:pPr>
                      <w:r w:rsidRPr="0093761E">
                        <w:rPr>
                          <w:rFonts w:cs="Arial"/>
                          <w:sz w:val="20"/>
                          <w:szCs w:val="20"/>
                        </w:rPr>
                        <w:t xml:space="preserve">Contact Person:  </w:t>
                      </w:r>
                      <w:proofErr w:type="spellStart"/>
                      <w:r w:rsidRPr="0093761E">
                        <w:rPr>
                          <w:rFonts w:cs="Arial"/>
                          <w:sz w:val="20"/>
                          <w:szCs w:val="20"/>
                        </w:rPr>
                        <w:t>hadley</w:t>
                      </w:r>
                      <w:proofErr w:type="spellEnd"/>
                      <w:r w:rsidRPr="0093761E">
                        <w:rPr>
                          <w:rFonts w:cs="Arial"/>
                          <w:sz w:val="20"/>
                          <w:szCs w:val="20"/>
                        </w:rPr>
                        <w:t xml:space="preserve"> morrow</w:t>
                      </w:r>
                    </w:p>
                    <w:p w14:paraId="7AB915E3" w14:textId="02A71823" w:rsidR="009822B3" w:rsidRPr="0093761E" w:rsidRDefault="009822B3" w:rsidP="006D4041">
                      <w:pPr>
                        <w:tabs>
                          <w:tab w:val="left" w:pos="3960"/>
                        </w:tabs>
                        <w:rPr>
                          <w:rFonts w:cs="Arial"/>
                          <w:sz w:val="20"/>
                          <w:szCs w:val="20"/>
                        </w:rPr>
                      </w:pPr>
                      <w:r w:rsidRPr="0093761E">
                        <w:rPr>
                          <w:rFonts w:cs="Arial"/>
                          <w:sz w:val="20"/>
                          <w:szCs w:val="20"/>
                        </w:rPr>
                        <w:t>Mailing Address: 1209 W 1</w:t>
                      </w:r>
                      <w:r w:rsidRPr="0093761E">
                        <w:rPr>
                          <w:rFonts w:cs="Arial"/>
                          <w:sz w:val="20"/>
                          <w:szCs w:val="20"/>
                          <w:vertAlign w:val="superscript"/>
                        </w:rPr>
                        <w:t>st</w:t>
                      </w:r>
                      <w:r w:rsidRPr="0093761E">
                        <w:rPr>
                          <w:rFonts w:cs="Arial"/>
                          <w:sz w:val="20"/>
                          <w:szCs w:val="20"/>
                        </w:rPr>
                        <w:t xml:space="preserve"> Ave Spokane WA 99201</w:t>
                      </w:r>
                    </w:p>
                    <w:p w14:paraId="31149BFE" w14:textId="3FF1DF10" w:rsidR="009822B3" w:rsidRPr="0093761E" w:rsidRDefault="009822B3" w:rsidP="006D4041">
                      <w:pPr>
                        <w:tabs>
                          <w:tab w:val="left" w:pos="3960"/>
                        </w:tabs>
                        <w:rPr>
                          <w:rFonts w:cs="Arial"/>
                          <w:sz w:val="20"/>
                          <w:szCs w:val="20"/>
                        </w:rPr>
                      </w:pPr>
                      <w:r w:rsidRPr="0093761E">
                        <w:rPr>
                          <w:rFonts w:cs="Arial"/>
                          <w:sz w:val="20"/>
                          <w:szCs w:val="20"/>
                        </w:rPr>
                        <w:t>Telephone: 509.954.0831</w:t>
                      </w:r>
                    </w:p>
                    <w:p w14:paraId="7EB13510" w14:textId="0FA06733" w:rsidR="009822B3" w:rsidRPr="0021124B" w:rsidRDefault="009822B3" w:rsidP="006D4041">
                      <w:pPr>
                        <w:tabs>
                          <w:tab w:val="left" w:pos="3960"/>
                        </w:tabs>
                        <w:rPr>
                          <w:rFonts w:cs="Arial"/>
                        </w:rPr>
                      </w:pPr>
                      <w:r w:rsidRPr="0093761E">
                        <w:rPr>
                          <w:rFonts w:cs="Arial"/>
                          <w:sz w:val="20"/>
                          <w:szCs w:val="20"/>
                        </w:rPr>
                        <w:t>E-mail:hadley@betterhealthtogether</w:t>
                      </w:r>
                      <w:r>
                        <w:rPr>
                          <w:rFonts w:cs="Arial"/>
                        </w:rPr>
                        <w:t>.org</w:t>
                      </w:r>
                      <w:r w:rsidRPr="0021124B">
                        <w:rPr>
                          <w:rFonts w:cs="Arial"/>
                        </w:rPr>
                        <w:tab/>
                      </w:r>
                    </w:p>
                    <w:p w14:paraId="6F4DA630" w14:textId="77777777" w:rsidR="009822B3" w:rsidRPr="00441395" w:rsidRDefault="009822B3" w:rsidP="00914CAB">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r w:rsidRPr="004610E1">
        <w:rPr>
          <w:rFonts w:asciiTheme="minorHAnsi" w:hAnsiTheme="minorHAnsi" w:cstheme="minorHAnsi"/>
          <w:b/>
          <w:color w:val="FFFFFF" w:themeColor="background1"/>
        </w:rPr>
        <w:t>Proposal Summary</w:t>
      </w:r>
    </w:p>
    <w:bookmarkEnd w:id="2"/>
    <w:bookmarkEnd w:id="3"/>
    <w:bookmarkEnd w:id="4"/>
    <w:p w14:paraId="5BF2E70A" w14:textId="00FB547C" w:rsidR="00914CAB" w:rsidRPr="004610E1" w:rsidRDefault="00914CAB" w:rsidP="00914CAB">
      <w:pPr>
        <w:jc w:val="center"/>
        <w:rPr>
          <w:rFonts w:asciiTheme="minorHAnsi" w:hAnsiTheme="minorHAnsi" w:cstheme="minorHAnsi"/>
          <w:b/>
        </w:rPr>
      </w:pPr>
    </w:p>
    <w:p w14:paraId="1BBFCB95" w14:textId="4C0D4FA5" w:rsidR="00692C3C" w:rsidRPr="004610E1" w:rsidRDefault="00692C3C" w:rsidP="00692C3C">
      <w:pPr>
        <w:rPr>
          <w:rFonts w:asciiTheme="minorHAnsi" w:hAnsiTheme="minorHAnsi" w:cstheme="minorHAnsi"/>
        </w:rPr>
      </w:pPr>
      <w:r w:rsidRPr="004610E1">
        <w:rPr>
          <w:rFonts w:asciiTheme="minorHAnsi" w:eastAsia="Arial Narrow,Arial" w:hAnsiTheme="minorHAnsi" w:cstheme="minorHAnsi"/>
        </w:rPr>
        <w:t xml:space="preserve">Submission Date: </w:t>
      </w:r>
      <w:r w:rsidR="009011FC" w:rsidRPr="004610E1">
        <w:rPr>
          <w:rFonts w:asciiTheme="minorHAnsi" w:eastAsia="Arial Narrow,Arial" w:hAnsiTheme="minorHAnsi" w:cstheme="minorHAnsi"/>
        </w:rPr>
        <w:t>April 22, 2021</w:t>
      </w:r>
    </w:p>
    <w:p w14:paraId="27F1DAFD" w14:textId="1F0F9AB3" w:rsidR="00692C3C" w:rsidRPr="004610E1" w:rsidRDefault="00692C3C" w:rsidP="00692C3C">
      <w:pPr>
        <w:rPr>
          <w:rFonts w:asciiTheme="minorHAnsi" w:eastAsia="Arial Narrow,Arial" w:hAnsiTheme="minorHAnsi" w:cstheme="minorHAnsi"/>
        </w:rPr>
      </w:pPr>
      <w:r w:rsidRPr="004610E1">
        <w:rPr>
          <w:rFonts w:asciiTheme="minorHAnsi" w:eastAsia="Arial Narrow,Arial" w:hAnsiTheme="minorHAnsi" w:cstheme="minorHAnsi"/>
        </w:rPr>
        <w:t>Project Title: [</w:t>
      </w:r>
      <w:sdt>
        <w:sdtPr>
          <w:rPr>
            <w:rFonts w:asciiTheme="minorHAnsi" w:hAnsiTheme="minorHAnsi" w:cstheme="minorHAnsi"/>
          </w:rPr>
          <w:id w:val="328107856"/>
          <w:placeholder>
            <w:docPart w:val="F265BB21D7214248A520F0526C406E77"/>
          </w:placeholder>
          <w:text/>
        </w:sdtPr>
        <w:sdtContent>
          <w:r w:rsidR="001523C9" w:rsidRPr="004610E1">
            <w:rPr>
              <w:rFonts w:asciiTheme="minorHAnsi" w:hAnsiTheme="minorHAnsi" w:cstheme="minorHAnsi"/>
            </w:rPr>
            <w:t>COVID-19 Housing Assistance for Impacted Communities</w:t>
          </w:r>
        </w:sdtContent>
      </w:sdt>
      <w:r w:rsidRPr="004610E1">
        <w:rPr>
          <w:rFonts w:asciiTheme="minorHAnsi" w:hAnsiTheme="minorHAnsi" w:cstheme="minorHAnsi"/>
        </w:rPr>
        <w:t>]</w:t>
      </w:r>
    </w:p>
    <w:p w14:paraId="046AD6CF" w14:textId="77777777" w:rsidR="00692C3C" w:rsidRPr="004610E1" w:rsidRDefault="00692C3C" w:rsidP="00692C3C">
      <w:pPr>
        <w:rPr>
          <w:rFonts w:asciiTheme="minorHAnsi" w:eastAsia="Arial Narrow,Arial" w:hAnsiTheme="minorHAnsi" w:cstheme="minorHAnsi"/>
          <w:bCs/>
        </w:rPr>
      </w:pPr>
    </w:p>
    <w:p w14:paraId="11BF6DD6" w14:textId="2DCF8F08" w:rsidR="00692C3C" w:rsidRPr="004610E1" w:rsidRDefault="00692C3C" w:rsidP="00692C3C">
      <w:pPr>
        <w:rPr>
          <w:rFonts w:asciiTheme="minorHAnsi" w:hAnsiTheme="minorHAnsi" w:cstheme="minorHAnsi"/>
        </w:rPr>
      </w:pPr>
      <w:r w:rsidRPr="004610E1">
        <w:rPr>
          <w:rFonts w:asciiTheme="minorHAnsi" w:eastAsia="Arial Narrow,Arial" w:hAnsiTheme="minorHAnsi" w:cstheme="minorHAnsi"/>
          <w:bCs/>
        </w:rPr>
        <w:t xml:space="preserve">Applicant Organization / Lead Agency Name: </w:t>
      </w:r>
      <w:r w:rsidRPr="004610E1">
        <w:rPr>
          <w:rFonts w:asciiTheme="minorHAnsi" w:eastAsia="Arial Narrow,Arial" w:hAnsiTheme="minorHAnsi" w:cstheme="minorHAnsi"/>
        </w:rPr>
        <w:t>[</w:t>
      </w:r>
      <w:sdt>
        <w:sdtPr>
          <w:rPr>
            <w:rFonts w:asciiTheme="minorHAnsi" w:hAnsiTheme="minorHAnsi" w:cstheme="minorHAnsi"/>
          </w:rPr>
          <w:id w:val="-1664999508"/>
          <w:placeholder>
            <w:docPart w:val="1EAC4F0F94674FFE84C53A4914709837"/>
          </w:placeholder>
          <w:text/>
        </w:sdtPr>
        <w:sdtContent>
          <w:r w:rsidR="009011FC" w:rsidRPr="004610E1">
            <w:rPr>
              <w:rFonts w:asciiTheme="minorHAnsi" w:hAnsiTheme="minorHAnsi" w:cstheme="minorHAnsi"/>
            </w:rPr>
            <w:t>Better Health Together</w:t>
          </w:r>
        </w:sdtContent>
      </w:sdt>
      <w:r w:rsidRPr="004610E1">
        <w:rPr>
          <w:rFonts w:asciiTheme="minorHAnsi" w:hAnsiTheme="minorHAnsi" w:cstheme="minorHAnsi"/>
        </w:rPr>
        <w:t>]</w:t>
      </w:r>
    </w:p>
    <w:p w14:paraId="77E56BC7" w14:textId="2BEC9925" w:rsidR="00692C3C" w:rsidRPr="004610E1" w:rsidRDefault="00692C3C" w:rsidP="00692C3C">
      <w:pPr>
        <w:rPr>
          <w:rFonts w:asciiTheme="minorHAnsi" w:hAnsiTheme="minorHAnsi" w:cstheme="minorHAnsi"/>
        </w:rPr>
      </w:pPr>
      <w:r w:rsidRPr="004610E1">
        <w:rPr>
          <w:rFonts w:asciiTheme="minorHAnsi" w:eastAsia="Arial Narrow,Arial" w:hAnsiTheme="minorHAnsi" w:cstheme="minorHAnsi"/>
          <w:bCs/>
        </w:rPr>
        <w:t xml:space="preserve">Dollar Amount Requested from City of Spokane: </w:t>
      </w:r>
      <w:r w:rsidRPr="004610E1">
        <w:rPr>
          <w:rFonts w:asciiTheme="minorHAnsi" w:eastAsia="Arial Narrow,Arial" w:hAnsiTheme="minorHAnsi" w:cstheme="minorHAnsi"/>
        </w:rPr>
        <w:t>[</w:t>
      </w:r>
      <w:sdt>
        <w:sdtPr>
          <w:rPr>
            <w:rFonts w:asciiTheme="minorHAnsi" w:hAnsiTheme="minorHAnsi" w:cstheme="minorHAnsi"/>
          </w:rPr>
          <w:id w:val="-1695914252"/>
          <w:placeholder>
            <w:docPart w:val="EC0F0905E9574B76A0625DA31E5B83A9"/>
          </w:placeholder>
          <w:text/>
        </w:sdtPr>
        <w:sdtContent>
          <w:r w:rsidR="009011FC" w:rsidRPr="004610E1">
            <w:rPr>
              <w:rFonts w:asciiTheme="minorHAnsi" w:hAnsiTheme="minorHAnsi" w:cstheme="minorHAnsi"/>
            </w:rPr>
            <w:t>$2,000,000</w:t>
          </w:r>
        </w:sdtContent>
      </w:sdt>
      <w:r w:rsidRPr="004610E1">
        <w:rPr>
          <w:rFonts w:asciiTheme="minorHAnsi" w:hAnsiTheme="minorHAnsi" w:cstheme="minorHAnsi"/>
        </w:rPr>
        <w:t>]</w:t>
      </w:r>
      <w:r w:rsidRPr="004610E1">
        <w:rPr>
          <w:rFonts w:asciiTheme="minorHAnsi" w:hAnsiTheme="minorHAnsi" w:cstheme="minorHAnsi"/>
        </w:rPr>
        <w:tab/>
      </w:r>
      <w:r w:rsidRPr="004610E1">
        <w:rPr>
          <w:rFonts w:asciiTheme="minorHAnsi" w:hAnsiTheme="minorHAnsi" w:cstheme="minorHAnsi"/>
        </w:rPr>
        <w:tab/>
      </w:r>
    </w:p>
    <w:p w14:paraId="3764A49C" w14:textId="77777777" w:rsidR="00692C3C" w:rsidRPr="004610E1" w:rsidRDefault="00692C3C" w:rsidP="00692C3C">
      <w:pPr>
        <w:tabs>
          <w:tab w:val="left" w:pos="5040"/>
        </w:tabs>
        <w:rPr>
          <w:rFonts w:asciiTheme="minorHAnsi" w:hAnsiTheme="minorHAnsi" w:cstheme="minorHAnsi"/>
          <w:noProof/>
        </w:rPr>
      </w:pPr>
      <w:r w:rsidRPr="004610E1">
        <w:rPr>
          <w:rFonts w:asciiTheme="minorHAnsi" w:hAnsiTheme="minorHAnsi" w:cstheme="minorHAnsi"/>
        </w:rPr>
        <w:tab/>
      </w:r>
    </w:p>
    <w:p w14:paraId="2B0BBD21" w14:textId="77777777" w:rsidR="00692C3C" w:rsidRPr="004610E1" w:rsidRDefault="00692C3C" w:rsidP="00692C3C">
      <w:pPr>
        <w:rPr>
          <w:rFonts w:asciiTheme="minorHAnsi" w:hAnsiTheme="minorHAnsi" w:cstheme="minorHAnsi"/>
        </w:rPr>
      </w:pPr>
    </w:p>
    <w:p w14:paraId="7C636743" w14:textId="77777777" w:rsidR="00692C3C" w:rsidRPr="004610E1" w:rsidRDefault="00692C3C" w:rsidP="00692C3C">
      <w:pPr>
        <w:rPr>
          <w:rFonts w:asciiTheme="minorHAnsi" w:hAnsiTheme="minorHAnsi" w:cstheme="minorHAnsi"/>
          <w:color w:val="000000" w:themeColor="text1"/>
          <w:shd w:val="clear" w:color="auto" w:fill="FFFFFF"/>
        </w:rPr>
      </w:pPr>
      <w:r w:rsidRPr="004610E1">
        <w:rPr>
          <w:rFonts w:asciiTheme="minorHAnsi" w:hAnsiTheme="minorHAnsi" w:cstheme="minorHAnsi"/>
          <w:color w:val="000000" w:themeColor="text1"/>
          <w:shd w:val="clear" w:color="auto" w:fill="FFFFFF"/>
        </w:rPr>
        <w:t xml:space="preserve">Partner Agency Name(s) (If Applicable): </w:t>
      </w:r>
      <w:r w:rsidRPr="004610E1">
        <w:rPr>
          <w:rFonts w:asciiTheme="minorHAnsi" w:eastAsia="Arial Narrow,Arial" w:hAnsiTheme="minorHAnsi" w:cstheme="minorHAnsi"/>
        </w:rPr>
        <w:t>[</w:t>
      </w:r>
      <w:sdt>
        <w:sdtPr>
          <w:rPr>
            <w:rFonts w:asciiTheme="minorHAnsi" w:hAnsiTheme="minorHAnsi" w:cstheme="minorHAnsi"/>
          </w:rPr>
          <w:id w:val="-748429446"/>
          <w:placeholder>
            <w:docPart w:val="F5422745A79046B3A30A84F52911F9D7"/>
          </w:placeholder>
          <w:showingPlcHdr/>
          <w:text/>
        </w:sdtPr>
        <w:sdtContent>
          <w:r w:rsidRPr="004610E1">
            <w:rPr>
              <w:rStyle w:val="PlaceholderText"/>
              <w:rFonts w:asciiTheme="minorHAnsi" w:hAnsiTheme="minorHAnsi" w:cstheme="minorHAnsi"/>
            </w:rPr>
            <w:t>Click or tap here to enter text.</w:t>
          </w:r>
        </w:sdtContent>
      </w:sdt>
      <w:r w:rsidRPr="004610E1">
        <w:rPr>
          <w:rFonts w:asciiTheme="minorHAnsi" w:hAnsiTheme="minorHAnsi" w:cstheme="minorHAnsi"/>
        </w:rPr>
        <w:t>]</w:t>
      </w:r>
    </w:p>
    <w:p w14:paraId="0C7D7219" w14:textId="77777777" w:rsidR="00692C3C" w:rsidRPr="004610E1" w:rsidRDefault="00692C3C" w:rsidP="00692C3C">
      <w:pPr>
        <w:rPr>
          <w:rFonts w:asciiTheme="minorHAnsi" w:eastAsia="Arial Narrow,Arial" w:hAnsiTheme="minorHAnsi" w:cstheme="minorHAnsi"/>
        </w:rPr>
      </w:pPr>
      <w:r w:rsidRPr="004610E1">
        <w:rPr>
          <w:rFonts w:asciiTheme="minorHAnsi" w:eastAsia="Arial Narrow,Arial" w:hAnsiTheme="minorHAnsi" w:cstheme="minorHAnsi"/>
          <w:bCs/>
        </w:rPr>
        <w:t xml:space="preserve">Dollar Amount Requested from City of Spokane: </w:t>
      </w:r>
      <w:r w:rsidRPr="004610E1">
        <w:rPr>
          <w:rFonts w:asciiTheme="minorHAnsi" w:eastAsia="Arial Narrow,Arial" w:hAnsiTheme="minorHAnsi" w:cstheme="minorHAnsi"/>
        </w:rPr>
        <w:t>[</w:t>
      </w:r>
      <w:sdt>
        <w:sdtPr>
          <w:rPr>
            <w:rFonts w:asciiTheme="minorHAnsi" w:hAnsiTheme="minorHAnsi" w:cstheme="minorHAnsi"/>
          </w:rPr>
          <w:id w:val="1417288090"/>
          <w:placeholder>
            <w:docPart w:val="32A3622A3D41481E82703FE202BA4B3F"/>
          </w:placeholder>
          <w:showingPlcHdr/>
          <w:text/>
        </w:sdtPr>
        <w:sdtContent>
          <w:r w:rsidRPr="004610E1">
            <w:rPr>
              <w:rStyle w:val="PlaceholderText"/>
              <w:rFonts w:asciiTheme="minorHAnsi" w:hAnsiTheme="minorHAnsi" w:cstheme="minorHAnsi"/>
            </w:rPr>
            <w:t>Click or tap here to enter text.</w:t>
          </w:r>
        </w:sdtContent>
      </w:sdt>
      <w:r w:rsidRPr="004610E1">
        <w:rPr>
          <w:rFonts w:asciiTheme="minorHAnsi" w:hAnsiTheme="minorHAnsi" w:cstheme="minorHAnsi"/>
        </w:rPr>
        <w:t>]</w:t>
      </w:r>
      <w:r w:rsidRPr="004610E1">
        <w:rPr>
          <w:rFonts w:asciiTheme="minorHAnsi" w:hAnsiTheme="minorHAnsi" w:cstheme="minorHAnsi"/>
        </w:rPr>
        <w:tab/>
      </w:r>
    </w:p>
    <w:p w14:paraId="788940DA" w14:textId="77777777" w:rsidR="009D00E7" w:rsidRPr="004610E1" w:rsidRDefault="009D00E7" w:rsidP="0021124B">
      <w:pPr>
        <w:rPr>
          <w:rFonts w:asciiTheme="minorHAnsi" w:eastAsia="Arial Narrow,Arial" w:hAnsiTheme="minorHAnsi" w:cstheme="minorHAnsi"/>
        </w:rPr>
      </w:pPr>
    </w:p>
    <w:p w14:paraId="17356627" w14:textId="77777777" w:rsidR="00692C3C" w:rsidRPr="004610E1" w:rsidRDefault="00692C3C">
      <w:pPr>
        <w:rPr>
          <w:rFonts w:asciiTheme="minorHAnsi" w:hAnsiTheme="minorHAnsi" w:cstheme="minorHAnsi"/>
          <w:b/>
          <w:color w:val="FFFFFF" w:themeColor="background1"/>
        </w:rPr>
      </w:pPr>
      <w:r w:rsidRPr="004610E1">
        <w:rPr>
          <w:rFonts w:asciiTheme="minorHAnsi" w:hAnsiTheme="minorHAnsi" w:cstheme="minorHAnsi"/>
          <w:b/>
          <w:color w:val="FFFFFF" w:themeColor="background1"/>
        </w:rPr>
        <w:br w:type="page"/>
      </w:r>
    </w:p>
    <w:p w14:paraId="220A24EF" w14:textId="3BB10C27" w:rsidR="009D00E7" w:rsidRPr="004610E1" w:rsidRDefault="0038323D" w:rsidP="009D00E7">
      <w:pPr>
        <w:pBdr>
          <w:top w:val="single" w:sz="4" w:space="1" w:color="auto"/>
          <w:left w:val="single" w:sz="4" w:space="4" w:color="auto"/>
          <w:bottom w:val="single" w:sz="4" w:space="1" w:color="auto"/>
          <w:right w:val="single" w:sz="4" w:space="4" w:color="auto"/>
        </w:pBdr>
        <w:shd w:val="clear" w:color="auto" w:fill="4F81BD" w:themeFill="accent1"/>
        <w:jc w:val="center"/>
        <w:rPr>
          <w:rFonts w:asciiTheme="minorHAnsi" w:hAnsiTheme="minorHAnsi" w:cstheme="minorHAnsi"/>
          <w:b/>
          <w:color w:val="FFFFFF" w:themeColor="background1"/>
        </w:rPr>
      </w:pPr>
      <w:r w:rsidRPr="004610E1">
        <w:rPr>
          <w:rFonts w:asciiTheme="minorHAnsi" w:hAnsiTheme="minorHAnsi" w:cstheme="minorHAnsi"/>
          <w:b/>
          <w:color w:val="FFFFFF" w:themeColor="background1"/>
        </w:rPr>
        <w:lastRenderedPageBreak/>
        <w:t>Narrative Questions</w:t>
      </w:r>
    </w:p>
    <w:p w14:paraId="58083B81" w14:textId="7AB750DC" w:rsidR="00FF2742" w:rsidRPr="00F60B94" w:rsidRDefault="00FF2742" w:rsidP="00F60B94">
      <w:pPr>
        <w:pStyle w:val="ListParagraph"/>
        <w:numPr>
          <w:ilvl w:val="0"/>
          <w:numId w:val="15"/>
        </w:numPr>
        <w:spacing w:after="160" w:line="259" w:lineRule="auto"/>
        <w:rPr>
          <w:rFonts w:asciiTheme="minorHAnsi" w:hAnsiTheme="minorHAnsi" w:cstheme="minorHAnsi"/>
          <w:b/>
          <w:bCs/>
          <w:sz w:val="22"/>
          <w:szCs w:val="22"/>
        </w:rPr>
      </w:pPr>
      <w:r w:rsidRPr="00F60B94">
        <w:rPr>
          <w:rFonts w:asciiTheme="minorHAnsi" w:hAnsiTheme="minorHAnsi" w:cstheme="minorHAnsi"/>
          <w:sz w:val="22"/>
          <w:szCs w:val="22"/>
        </w:rPr>
        <w:t xml:space="preserve">Better </w:t>
      </w:r>
      <w:r w:rsidR="00727FEB" w:rsidRPr="00F60B94">
        <w:rPr>
          <w:rFonts w:asciiTheme="minorHAnsi" w:hAnsiTheme="minorHAnsi" w:cstheme="minorHAnsi"/>
          <w:sz w:val="22"/>
          <w:szCs w:val="22"/>
        </w:rPr>
        <w:t>H</w:t>
      </w:r>
      <w:r w:rsidRPr="00F60B94">
        <w:rPr>
          <w:rFonts w:asciiTheme="minorHAnsi" w:hAnsiTheme="minorHAnsi" w:cstheme="minorHAnsi"/>
          <w:sz w:val="22"/>
          <w:szCs w:val="22"/>
        </w:rPr>
        <w:t>ealth</w:t>
      </w:r>
      <w:r w:rsidR="00727FEB" w:rsidRPr="00F60B94">
        <w:rPr>
          <w:rFonts w:asciiTheme="minorHAnsi" w:hAnsiTheme="minorHAnsi" w:cstheme="minorHAnsi"/>
          <w:sz w:val="22"/>
          <w:szCs w:val="22"/>
        </w:rPr>
        <w:t xml:space="preserve"> T</w:t>
      </w:r>
      <w:r w:rsidRPr="00F60B94">
        <w:rPr>
          <w:rFonts w:asciiTheme="minorHAnsi" w:hAnsiTheme="minorHAnsi" w:cstheme="minorHAnsi"/>
          <w:sz w:val="22"/>
          <w:szCs w:val="22"/>
        </w:rPr>
        <w:t>ogether</w:t>
      </w:r>
      <w:r w:rsidR="00727FEB" w:rsidRPr="00F60B94">
        <w:rPr>
          <w:rFonts w:asciiTheme="minorHAnsi" w:hAnsiTheme="minorHAnsi" w:cstheme="minorHAnsi"/>
          <w:sz w:val="22"/>
          <w:szCs w:val="22"/>
        </w:rPr>
        <w:t xml:space="preserve"> (BHT)</w:t>
      </w:r>
      <w:r w:rsidRPr="00F60B94">
        <w:rPr>
          <w:rFonts w:asciiTheme="minorHAnsi" w:hAnsiTheme="minorHAnsi" w:cstheme="minorHAnsi"/>
          <w:sz w:val="22"/>
          <w:szCs w:val="22"/>
        </w:rPr>
        <w:t xml:space="preserve"> is applying to serve as fiscal sponsor for $2 </w:t>
      </w:r>
      <w:proofErr w:type="spellStart"/>
      <w:r w:rsidRPr="00F60B94">
        <w:rPr>
          <w:rFonts w:asciiTheme="minorHAnsi" w:hAnsiTheme="minorHAnsi" w:cstheme="minorHAnsi"/>
          <w:sz w:val="22"/>
          <w:szCs w:val="22"/>
        </w:rPr>
        <w:t>million</w:t>
      </w:r>
      <w:proofErr w:type="spellEnd"/>
      <w:r w:rsidRPr="00F60B94">
        <w:rPr>
          <w:rFonts w:asciiTheme="minorHAnsi" w:hAnsiTheme="minorHAnsi" w:cstheme="minorHAnsi"/>
          <w:sz w:val="22"/>
          <w:szCs w:val="22"/>
        </w:rPr>
        <w:t xml:space="preserve"> of Covid rental and utility assistance funding in partnership with community-based organizations led by and serving Black, Indigenous and people of color</w:t>
      </w:r>
      <w:r w:rsidR="005270E5" w:rsidRPr="00F60B94">
        <w:rPr>
          <w:rFonts w:asciiTheme="minorHAnsi" w:hAnsiTheme="minorHAnsi" w:cstheme="minorHAnsi"/>
          <w:sz w:val="22"/>
          <w:szCs w:val="22"/>
        </w:rPr>
        <w:t xml:space="preserve"> (BIPOC). Using participatory budgeting</w:t>
      </w:r>
      <w:r w:rsidR="009822B3" w:rsidRPr="00F60B94">
        <w:rPr>
          <w:rFonts w:asciiTheme="minorHAnsi" w:hAnsiTheme="minorHAnsi" w:cstheme="minorHAnsi"/>
          <w:sz w:val="22"/>
          <w:szCs w:val="22"/>
        </w:rPr>
        <w:t xml:space="preserve"> to design guiding principles and fund allocation</w:t>
      </w:r>
      <w:r w:rsidR="005270E5" w:rsidRPr="00F60B94">
        <w:rPr>
          <w:rFonts w:asciiTheme="minorHAnsi" w:hAnsiTheme="minorHAnsi" w:cstheme="minorHAnsi"/>
          <w:sz w:val="22"/>
          <w:szCs w:val="22"/>
        </w:rPr>
        <w:t xml:space="preserve">, BHT will subcontract with up to </w:t>
      </w:r>
      <w:r w:rsidR="009822B3" w:rsidRPr="00F60B94">
        <w:rPr>
          <w:rFonts w:asciiTheme="minorHAnsi" w:hAnsiTheme="minorHAnsi" w:cstheme="minorHAnsi"/>
          <w:sz w:val="22"/>
          <w:szCs w:val="22"/>
        </w:rPr>
        <w:t>15</w:t>
      </w:r>
      <w:r w:rsidR="005270E5" w:rsidRPr="00F60B94">
        <w:rPr>
          <w:rFonts w:asciiTheme="minorHAnsi" w:hAnsiTheme="minorHAnsi" w:cstheme="minorHAnsi"/>
          <w:sz w:val="22"/>
          <w:szCs w:val="22"/>
        </w:rPr>
        <w:t xml:space="preserve"> community based organizations </w:t>
      </w:r>
      <w:r w:rsidR="009822B3" w:rsidRPr="00F60B94">
        <w:rPr>
          <w:rFonts w:asciiTheme="minorHAnsi" w:hAnsiTheme="minorHAnsi" w:cstheme="minorHAnsi"/>
          <w:sz w:val="22"/>
          <w:szCs w:val="22"/>
        </w:rPr>
        <w:t xml:space="preserve">who are currently coordinating COVID services by and for BIPOC communities to staff outreach and engagement and submit applications for direct assistance. </w:t>
      </w:r>
      <w:r w:rsidR="00AE6E51" w:rsidRPr="00F60B94">
        <w:rPr>
          <w:rFonts w:asciiTheme="minorHAnsi" w:hAnsiTheme="minorHAnsi" w:cstheme="minorHAnsi"/>
          <w:sz w:val="22"/>
          <w:szCs w:val="22"/>
        </w:rPr>
        <w:t xml:space="preserve">Drawing on experience from our Pathways Hub and Covid Care Connect work, BHT will </w:t>
      </w:r>
      <w:r w:rsidR="00F94784" w:rsidRPr="00F60B94">
        <w:rPr>
          <w:rFonts w:asciiTheme="minorHAnsi" w:hAnsiTheme="minorHAnsi" w:cstheme="minorHAnsi"/>
          <w:sz w:val="22"/>
          <w:szCs w:val="22"/>
        </w:rPr>
        <w:t xml:space="preserve">serve as the receiver, quality control, and approver of the requests for assistance, payout, and requesting reimbursement from the city. </w:t>
      </w:r>
      <w:r w:rsidR="009822B3" w:rsidRPr="00F60B94">
        <w:rPr>
          <w:rFonts w:asciiTheme="minorHAnsi" w:hAnsiTheme="minorHAnsi" w:cstheme="minorHAnsi"/>
          <w:sz w:val="22"/>
          <w:szCs w:val="22"/>
        </w:rPr>
        <w:t xml:space="preserve">This project </w:t>
      </w:r>
      <w:r w:rsidR="005270E5" w:rsidRPr="00F60B94">
        <w:rPr>
          <w:rFonts w:asciiTheme="minorHAnsi" w:hAnsiTheme="minorHAnsi" w:cstheme="minorHAnsi"/>
          <w:sz w:val="22"/>
          <w:szCs w:val="22"/>
        </w:rPr>
        <w:t>will reduce the risk of BIPOC becoming homeless due to COVID-19 and increase access for BIPOC to housing assistance</w:t>
      </w:r>
      <w:r w:rsidR="009822B3" w:rsidRPr="00F60B94">
        <w:rPr>
          <w:rFonts w:asciiTheme="minorHAnsi" w:hAnsiTheme="minorHAnsi" w:cstheme="minorHAnsi"/>
          <w:sz w:val="22"/>
          <w:szCs w:val="22"/>
        </w:rPr>
        <w:t xml:space="preserve"> and </w:t>
      </w:r>
      <w:r w:rsidR="005270E5" w:rsidRPr="00F60B94">
        <w:rPr>
          <w:rFonts w:asciiTheme="minorHAnsi" w:hAnsiTheme="minorHAnsi" w:cstheme="minorHAnsi"/>
          <w:sz w:val="22"/>
          <w:szCs w:val="22"/>
        </w:rPr>
        <w:t xml:space="preserve">brings organizations closest to the need </w:t>
      </w:r>
      <w:r w:rsidR="009822B3" w:rsidRPr="00F60B94">
        <w:rPr>
          <w:rFonts w:asciiTheme="minorHAnsi" w:hAnsiTheme="minorHAnsi" w:cstheme="minorHAnsi"/>
          <w:sz w:val="22"/>
          <w:szCs w:val="22"/>
        </w:rPr>
        <w:t>more voice and control in the</w:t>
      </w:r>
      <w:r w:rsidR="005270E5" w:rsidRPr="00F60B94">
        <w:rPr>
          <w:rFonts w:asciiTheme="minorHAnsi" w:hAnsiTheme="minorHAnsi" w:cstheme="minorHAnsi"/>
          <w:sz w:val="22"/>
          <w:szCs w:val="22"/>
        </w:rPr>
        <w:t xml:space="preserve"> solution making. </w:t>
      </w:r>
    </w:p>
    <w:p w14:paraId="4D03E009" w14:textId="77777777" w:rsidR="009822B3" w:rsidRPr="00727FEB" w:rsidRDefault="009822B3" w:rsidP="00F60B94">
      <w:pPr>
        <w:pStyle w:val="ListParagraph"/>
        <w:spacing w:after="160" w:line="259" w:lineRule="auto"/>
        <w:ind w:left="360"/>
        <w:rPr>
          <w:rFonts w:asciiTheme="minorHAnsi" w:hAnsiTheme="minorHAnsi" w:cstheme="minorHAnsi"/>
          <w:sz w:val="22"/>
          <w:szCs w:val="22"/>
        </w:rPr>
      </w:pPr>
    </w:p>
    <w:p w14:paraId="49A9C516" w14:textId="28452574" w:rsidR="00FF2742" w:rsidRPr="00F60B94" w:rsidRDefault="00FF2742" w:rsidP="00F60B94">
      <w:pPr>
        <w:pStyle w:val="ListParagraph"/>
        <w:numPr>
          <w:ilvl w:val="0"/>
          <w:numId w:val="15"/>
        </w:numPr>
        <w:rPr>
          <w:rFonts w:asciiTheme="minorHAnsi" w:hAnsiTheme="minorHAnsi" w:cstheme="minorHAnsi"/>
          <w:sz w:val="22"/>
          <w:szCs w:val="22"/>
        </w:rPr>
      </w:pPr>
      <w:r w:rsidRPr="00F60B94">
        <w:rPr>
          <w:rFonts w:asciiTheme="minorHAnsi" w:hAnsiTheme="minorHAnsi" w:cstheme="minorHAnsi"/>
          <w:sz w:val="22"/>
          <w:szCs w:val="22"/>
        </w:rPr>
        <w:t xml:space="preserve">Since Jan 2021 BHT has been offering housing and utility assistance to people in isolation due to a positive COVID test as part of a </w:t>
      </w:r>
      <w:hyperlink r:id="rId9" w:history="1">
        <w:r w:rsidRPr="00F60B94">
          <w:rPr>
            <w:rStyle w:val="Hyperlink"/>
            <w:rFonts w:asciiTheme="minorHAnsi" w:hAnsiTheme="minorHAnsi" w:cstheme="minorHAnsi"/>
            <w:sz w:val="22"/>
            <w:szCs w:val="22"/>
          </w:rPr>
          <w:t>Department of Health Covid Care Connect grant</w:t>
        </w:r>
      </w:hyperlink>
      <w:r w:rsidRPr="00F60B94">
        <w:rPr>
          <w:rFonts w:asciiTheme="minorHAnsi" w:hAnsiTheme="minorHAnsi" w:cstheme="minorHAnsi"/>
          <w:sz w:val="22"/>
          <w:szCs w:val="22"/>
        </w:rPr>
        <w:t>. Through this program, BHT has processed 125 bills that include rent, mortgage, and utilities. BHT has paid out more $54,570.46 in housing assistance to date. This process is managed through the Care Coordination Systems platform to log and process requests.</w:t>
      </w:r>
    </w:p>
    <w:p w14:paraId="7F0546DF" w14:textId="77777777" w:rsidR="00FF2742" w:rsidRPr="00727FEB" w:rsidRDefault="00FF2742" w:rsidP="00F60B94">
      <w:pPr>
        <w:pStyle w:val="ListParagraph"/>
        <w:spacing w:after="160" w:line="259" w:lineRule="auto"/>
        <w:ind w:left="360"/>
        <w:rPr>
          <w:rFonts w:asciiTheme="minorHAnsi" w:hAnsiTheme="minorHAnsi" w:cstheme="minorHAnsi"/>
          <w:color w:val="000000" w:themeColor="text1"/>
          <w:sz w:val="22"/>
          <w:szCs w:val="22"/>
        </w:rPr>
      </w:pPr>
    </w:p>
    <w:p w14:paraId="5FCF4C5A" w14:textId="247EF39C" w:rsidR="00BF0132" w:rsidRPr="00F60B94" w:rsidRDefault="00B21EDB" w:rsidP="00F60B94">
      <w:pPr>
        <w:pStyle w:val="ListParagraph"/>
        <w:numPr>
          <w:ilvl w:val="0"/>
          <w:numId w:val="15"/>
        </w:numPr>
        <w:rPr>
          <w:rFonts w:asciiTheme="minorHAnsi" w:hAnsiTheme="minorHAnsi" w:cstheme="minorHAnsi"/>
          <w:sz w:val="22"/>
          <w:szCs w:val="22"/>
        </w:rPr>
      </w:pPr>
      <w:r w:rsidRPr="00F60B94">
        <w:rPr>
          <w:rFonts w:asciiTheme="minorHAnsi" w:hAnsiTheme="minorHAnsi" w:cstheme="minorHAnsi"/>
          <w:sz w:val="22"/>
          <w:szCs w:val="22"/>
        </w:rPr>
        <w:t>BHT has been awarded and administered numerous public grants since our inception in 2013. These are detailed in the Pre-Award Risk Assessment</w:t>
      </w:r>
      <w:r w:rsidR="009011FC" w:rsidRPr="00F60B94">
        <w:rPr>
          <w:rFonts w:asciiTheme="minorHAnsi" w:hAnsiTheme="minorHAnsi" w:cstheme="minorHAnsi"/>
          <w:sz w:val="22"/>
          <w:szCs w:val="22"/>
        </w:rPr>
        <w:t>. Most relevant to this opportunity is our administration of the 1115 Medicaid waiver</w:t>
      </w:r>
      <w:r w:rsidR="009822B3" w:rsidRPr="00F60B94">
        <w:rPr>
          <w:rFonts w:asciiTheme="minorHAnsi" w:hAnsiTheme="minorHAnsi" w:cstheme="minorHAnsi"/>
          <w:sz w:val="22"/>
          <w:szCs w:val="22"/>
        </w:rPr>
        <w:t xml:space="preserve"> with WA Health Care Authority</w:t>
      </w:r>
      <w:r w:rsidR="009011FC" w:rsidRPr="00F60B94">
        <w:rPr>
          <w:rFonts w:asciiTheme="minorHAnsi" w:hAnsiTheme="minorHAnsi" w:cstheme="minorHAnsi"/>
          <w:sz w:val="22"/>
          <w:szCs w:val="22"/>
        </w:rPr>
        <w:t xml:space="preserve">. </w:t>
      </w:r>
      <w:r w:rsidR="009822B3" w:rsidRPr="00F60B94">
        <w:rPr>
          <w:rFonts w:asciiTheme="minorHAnsi" w:hAnsiTheme="minorHAnsi" w:cstheme="minorHAnsi"/>
          <w:sz w:val="22"/>
          <w:szCs w:val="22"/>
        </w:rPr>
        <w:t>We</w:t>
      </w:r>
      <w:r w:rsidR="009011FC" w:rsidRPr="00F60B94">
        <w:rPr>
          <w:rFonts w:asciiTheme="minorHAnsi" w:hAnsiTheme="minorHAnsi" w:cstheme="minorHAnsi"/>
          <w:sz w:val="22"/>
          <w:szCs w:val="22"/>
        </w:rPr>
        <w:t xml:space="preserve"> serve as </w:t>
      </w:r>
      <w:r w:rsidR="009822B3" w:rsidRPr="00F60B94">
        <w:rPr>
          <w:rFonts w:asciiTheme="minorHAnsi" w:hAnsiTheme="minorHAnsi" w:cstheme="minorHAnsi"/>
          <w:sz w:val="22"/>
          <w:szCs w:val="22"/>
        </w:rPr>
        <w:t>backbone to the A</w:t>
      </w:r>
      <w:r w:rsidR="009011FC" w:rsidRPr="00F60B94">
        <w:rPr>
          <w:rFonts w:asciiTheme="minorHAnsi" w:hAnsiTheme="minorHAnsi" w:cstheme="minorHAnsi"/>
          <w:sz w:val="22"/>
          <w:szCs w:val="22"/>
        </w:rPr>
        <w:t xml:space="preserve">ccountable </w:t>
      </w:r>
      <w:r w:rsidR="009822B3" w:rsidRPr="00F60B94">
        <w:rPr>
          <w:rFonts w:asciiTheme="minorHAnsi" w:hAnsiTheme="minorHAnsi" w:cstheme="minorHAnsi"/>
          <w:sz w:val="22"/>
          <w:szCs w:val="22"/>
        </w:rPr>
        <w:t>C</w:t>
      </w:r>
      <w:r w:rsidR="009011FC" w:rsidRPr="00F60B94">
        <w:rPr>
          <w:rFonts w:asciiTheme="minorHAnsi" w:hAnsiTheme="minorHAnsi" w:cstheme="minorHAnsi"/>
          <w:sz w:val="22"/>
          <w:szCs w:val="22"/>
        </w:rPr>
        <w:t xml:space="preserve">ommunity of </w:t>
      </w:r>
      <w:r w:rsidR="009822B3" w:rsidRPr="00F60B94">
        <w:rPr>
          <w:rFonts w:asciiTheme="minorHAnsi" w:hAnsiTheme="minorHAnsi" w:cstheme="minorHAnsi"/>
          <w:sz w:val="22"/>
          <w:szCs w:val="22"/>
        </w:rPr>
        <w:t>H</w:t>
      </w:r>
      <w:r w:rsidR="009011FC" w:rsidRPr="00F60B94">
        <w:rPr>
          <w:rFonts w:asciiTheme="minorHAnsi" w:hAnsiTheme="minorHAnsi" w:cstheme="minorHAnsi"/>
          <w:sz w:val="22"/>
          <w:szCs w:val="22"/>
        </w:rPr>
        <w:t>ealth</w:t>
      </w:r>
      <w:r w:rsidR="004610E1" w:rsidRPr="00F60B94">
        <w:rPr>
          <w:rFonts w:asciiTheme="minorHAnsi" w:hAnsiTheme="minorHAnsi" w:cstheme="minorHAnsi"/>
          <w:sz w:val="22"/>
          <w:szCs w:val="22"/>
        </w:rPr>
        <w:t xml:space="preserve"> (ACH)</w:t>
      </w:r>
      <w:r w:rsidR="009011FC" w:rsidRPr="00F60B94">
        <w:rPr>
          <w:rFonts w:asciiTheme="minorHAnsi" w:hAnsiTheme="minorHAnsi" w:cstheme="minorHAnsi"/>
          <w:sz w:val="22"/>
          <w:szCs w:val="22"/>
        </w:rPr>
        <w:t xml:space="preserve"> for a six County region, including Spokane, and are charged by to administer up to $60 million across six years to support radical transformation in the Medicaid delivery system. </w:t>
      </w:r>
      <w:r w:rsidR="009822B3" w:rsidRPr="00F60B94">
        <w:rPr>
          <w:rFonts w:asciiTheme="minorHAnsi" w:hAnsiTheme="minorHAnsi" w:cstheme="minorHAnsi"/>
          <w:sz w:val="22"/>
          <w:szCs w:val="22"/>
        </w:rPr>
        <w:t xml:space="preserve">As a demonstration project, we are required to document and share progress in </w:t>
      </w:r>
      <w:r w:rsidR="009011FC" w:rsidRPr="00F60B94">
        <w:rPr>
          <w:rFonts w:asciiTheme="minorHAnsi" w:hAnsiTheme="minorHAnsi" w:cstheme="minorHAnsi"/>
          <w:sz w:val="22"/>
          <w:szCs w:val="22"/>
        </w:rPr>
        <w:t xml:space="preserve">submit semi-annual reports </w:t>
      </w:r>
      <w:r w:rsidR="009822B3" w:rsidRPr="00F60B94">
        <w:rPr>
          <w:rFonts w:asciiTheme="minorHAnsi" w:hAnsiTheme="minorHAnsi" w:cstheme="minorHAnsi"/>
          <w:sz w:val="22"/>
          <w:szCs w:val="22"/>
        </w:rPr>
        <w:t>and are subject</w:t>
      </w:r>
      <w:r w:rsidR="001458FC" w:rsidRPr="00F60B94">
        <w:rPr>
          <w:rFonts w:asciiTheme="minorHAnsi" w:hAnsiTheme="minorHAnsi" w:cstheme="minorHAnsi"/>
          <w:sz w:val="22"/>
          <w:szCs w:val="22"/>
        </w:rPr>
        <w:t xml:space="preserve"> to external evaluation.</w:t>
      </w:r>
      <w:r w:rsidR="004610E1" w:rsidRPr="00F60B94">
        <w:rPr>
          <w:rFonts w:asciiTheme="minorHAnsi" w:hAnsiTheme="minorHAnsi" w:cstheme="minorHAnsi"/>
          <w:sz w:val="22"/>
          <w:szCs w:val="22"/>
        </w:rPr>
        <w:t xml:space="preserve"> A recent study of BHT’s work published in the American Journal of Public Health</w:t>
      </w:r>
      <w:r w:rsidR="004610E1" w:rsidRPr="00F60B94">
        <w:rPr>
          <w:rFonts w:asciiTheme="minorHAnsi" w:hAnsiTheme="minorHAnsi" w:cstheme="minorHAnsi"/>
          <w:color w:val="212121"/>
          <w:sz w:val="22"/>
          <w:szCs w:val="22"/>
          <w:shd w:val="clear" w:color="auto" w:fill="FFFFFF"/>
        </w:rPr>
        <w:t xml:space="preserve"> </w:t>
      </w:r>
      <w:r w:rsidR="004610E1" w:rsidRPr="00F60B94">
        <w:rPr>
          <w:rStyle w:val="QuoteChar"/>
          <w:rFonts w:asciiTheme="minorHAnsi" w:hAnsiTheme="minorHAnsi" w:cstheme="minorHAnsi"/>
          <w:sz w:val="22"/>
          <w:szCs w:val="22"/>
        </w:rPr>
        <w:t>“The ACH model is a promising approach to aligning health and social service systems for population health improvement. Evidence shows that ACH organizations can serve as trusted conveners able to facilitate interorganizational relationships across sectors.”</w:t>
      </w:r>
      <w:r w:rsidR="004610E1" w:rsidRPr="00727FEB">
        <w:rPr>
          <w:rStyle w:val="QuoteChar"/>
          <w:rFonts w:asciiTheme="minorHAnsi" w:hAnsiTheme="minorHAnsi" w:cstheme="minorHAnsi"/>
          <w:sz w:val="22"/>
          <w:szCs w:val="22"/>
        </w:rPr>
        <w:footnoteReference w:id="2"/>
      </w:r>
    </w:p>
    <w:p w14:paraId="5A307B78" w14:textId="77777777" w:rsidR="00BF0132" w:rsidRPr="00727FEB" w:rsidRDefault="00BF0132" w:rsidP="00F60B94">
      <w:pPr>
        <w:pStyle w:val="ListParagraph"/>
        <w:spacing w:after="160" w:line="259" w:lineRule="auto"/>
        <w:ind w:left="360"/>
        <w:rPr>
          <w:rFonts w:asciiTheme="minorHAnsi" w:hAnsiTheme="minorHAnsi" w:cstheme="minorHAnsi"/>
          <w:sz w:val="22"/>
          <w:szCs w:val="22"/>
        </w:rPr>
      </w:pPr>
    </w:p>
    <w:p w14:paraId="46ED575D" w14:textId="3A3FA3F4" w:rsidR="0078728F" w:rsidRPr="00F60B94" w:rsidRDefault="0078728F" w:rsidP="00F60B94">
      <w:pPr>
        <w:pStyle w:val="ListParagraph"/>
        <w:numPr>
          <w:ilvl w:val="0"/>
          <w:numId w:val="15"/>
        </w:numPr>
        <w:rPr>
          <w:rFonts w:asciiTheme="minorHAnsi" w:hAnsiTheme="minorHAnsi" w:cstheme="minorHAnsi"/>
          <w:color w:val="000000" w:themeColor="text1"/>
          <w:sz w:val="22"/>
          <w:szCs w:val="22"/>
        </w:rPr>
      </w:pPr>
      <w:r w:rsidRPr="00F60B94">
        <w:rPr>
          <w:rFonts w:asciiTheme="minorHAnsi" w:hAnsiTheme="minorHAnsi" w:cstheme="minorHAnsi"/>
          <w:color w:val="000000" w:themeColor="text1"/>
          <w:sz w:val="22"/>
          <w:szCs w:val="22"/>
        </w:rPr>
        <w:t xml:space="preserve">To demonstrate and document that people requesting need are eligible, we will require the following documentation from care coordinators in the application for assistance: </w:t>
      </w:r>
    </w:p>
    <w:p w14:paraId="5E8D3231" w14:textId="13E74D93" w:rsidR="0078728F" w:rsidRPr="00727FEB" w:rsidRDefault="0078728F" w:rsidP="00F60B94">
      <w:pPr>
        <w:pStyle w:val="ListParagraph"/>
        <w:numPr>
          <w:ilvl w:val="0"/>
          <w:numId w:val="26"/>
        </w:numPr>
        <w:spacing w:line="231" w:lineRule="atLeast"/>
        <w:ind w:left="360"/>
        <w:rPr>
          <w:rFonts w:asciiTheme="minorHAnsi" w:hAnsiTheme="minorHAnsi" w:cstheme="minorHAnsi"/>
          <w:color w:val="000000"/>
          <w:sz w:val="22"/>
          <w:szCs w:val="22"/>
        </w:rPr>
      </w:pPr>
      <w:r w:rsidRPr="00727FEB">
        <w:rPr>
          <w:rFonts w:asciiTheme="minorHAnsi" w:hAnsiTheme="minorHAnsi" w:cstheme="minorHAnsi"/>
          <w:color w:val="000000"/>
          <w:sz w:val="22"/>
          <w:szCs w:val="22"/>
        </w:rPr>
        <w:t>Housing Assistance Request Form with basic personal</w:t>
      </w:r>
      <w:r w:rsidR="006F7664" w:rsidRPr="00727FEB">
        <w:rPr>
          <w:rFonts w:asciiTheme="minorHAnsi" w:hAnsiTheme="minorHAnsi" w:cstheme="minorHAnsi"/>
          <w:color w:val="000000"/>
          <w:sz w:val="22"/>
          <w:szCs w:val="22"/>
        </w:rPr>
        <w:t xml:space="preserve">, </w:t>
      </w:r>
      <w:r w:rsidRPr="00727FEB">
        <w:rPr>
          <w:rFonts w:asciiTheme="minorHAnsi" w:hAnsiTheme="minorHAnsi" w:cstheme="minorHAnsi"/>
          <w:color w:val="000000"/>
          <w:sz w:val="22"/>
          <w:szCs w:val="22"/>
        </w:rPr>
        <w:t>demographic information</w:t>
      </w:r>
      <w:r w:rsidR="006F7664" w:rsidRPr="00727FEB">
        <w:rPr>
          <w:rFonts w:asciiTheme="minorHAnsi" w:hAnsiTheme="minorHAnsi" w:cstheme="minorHAnsi"/>
          <w:color w:val="000000"/>
          <w:sz w:val="22"/>
          <w:szCs w:val="22"/>
        </w:rPr>
        <w:t xml:space="preserve">, type and amount of assistance requested, and reason. </w:t>
      </w:r>
    </w:p>
    <w:p w14:paraId="1E6B82AD" w14:textId="5A08DA6C" w:rsidR="006F7664" w:rsidRPr="00727FEB" w:rsidRDefault="0078728F" w:rsidP="00F60B94">
      <w:pPr>
        <w:pStyle w:val="ListParagraph"/>
        <w:numPr>
          <w:ilvl w:val="0"/>
          <w:numId w:val="26"/>
        </w:numPr>
        <w:ind w:left="360"/>
        <w:rPr>
          <w:rFonts w:asciiTheme="minorHAnsi" w:hAnsiTheme="minorHAnsi" w:cstheme="minorHAnsi"/>
          <w:color w:val="000000" w:themeColor="text1"/>
          <w:sz w:val="22"/>
          <w:szCs w:val="22"/>
        </w:rPr>
      </w:pPr>
      <w:r w:rsidRPr="00727FEB">
        <w:rPr>
          <w:rFonts w:asciiTheme="minorHAnsi" w:hAnsiTheme="minorHAnsi" w:cstheme="minorHAnsi"/>
          <w:color w:val="000000" w:themeColor="text1"/>
          <w:sz w:val="22"/>
          <w:szCs w:val="22"/>
        </w:rPr>
        <w:t>Income Verification</w:t>
      </w:r>
      <w:r w:rsidR="009011FC" w:rsidRPr="00727FEB">
        <w:rPr>
          <w:rFonts w:asciiTheme="minorHAnsi" w:hAnsiTheme="minorHAnsi" w:cstheme="minorHAnsi"/>
          <w:color w:val="000000" w:themeColor="text1"/>
          <w:sz w:val="22"/>
          <w:szCs w:val="22"/>
        </w:rPr>
        <w:t xml:space="preserve"> and/or</w:t>
      </w:r>
      <w:r w:rsidR="006F7664" w:rsidRPr="00727FEB">
        <w:rPr>
          <w:rFonts w:asciiTheme="minorHAnsi" w:hAnsiTheme="minorHAnsi" w:cstheme="minorHAnsi"/>
          <w:color w:val="000000" w:themeColor="text1"/>
          <w:sz w:val="22"/>
          <w:szCs w:val="22"/>
        </w:rPr>
        <w:t xml:space="preserve"> Proof of unemployment</w:t>
      </w:r>
      <w:r w:rsidR="009011FC" w:rsidRPr="00727FEB">
        <w:rPr>
          <w:rFonts w:asciiTheme="minorHAnsi" w:hAnsiTheme="minorHAnsi" w:cstheme="minorHAnsi"/>
          <w:color w:val="000000" w:themeColor="text1"/>
          <w:sz w:val="22"/>
          <w:szCs w:val="22"/>
        </w:rPr>
        <w:t xml:space="preserve">/change in income or </w:t>
      </w:r>
      <w:r w:rsidR="009822B3" w:rsidRPr="00727FEB">
        <w:rPr>
          <w:rFonts w:asciiTheme="minorHAnsi" w:hAnsiTheme="minorHAnsi" w:cstheme="minorHAnsi"/>
          <w:color w:val="000000" w:themeColor="text1"/>
          <w:sz w:val="22"/>
          <w:szCs w:val="22"/>
        </w:rPr>
        <w:t>expenses (</w:t>
      </w:r>
      <w:r w:rsidR="006F7664" w:rsidRPr="00727FEB">
        <w:rPr>
          <w:rFonts w:asciiTheme="minorHAnsi" w:hAnsiTheme="minorHAnsi" w:cstheme="minorHAnsi"/>
          <w:color w:val="000000" w:themeColor="text1"/>
          <w:sz w:val="22"/>
          <w:szCs w:val="22"/>
        </w:rPr>
        <w:t>in alignment with WA State Employment Security Department guidance on Pandemic Unemployment)</w:t>
      </w:r>
    </w:p>
    <w:p w14:paraId="794C7C62" w14:textId="7FE650FA" w:rsidR="00545DFE" w:rsidRPr="00727FEB" w:rsidRDefault="006F7664" w:rsidP="00F60B94">
      <w:pPr>
        <w:pStyle w:val="ListParagraph"/>
        <w:numPr>
          <w:ilvl w:val="0"/>
          <w:numId w:val="26"/>
        </w:numPr>
        <w:ind w:left="360"/>
        <w:rPr>
          <w:rFonts w:asciiTheme="minorHAnsi" w:hAnsiTheme="minorHAnsi" w:cstheme="minorHAnsi"/>
          <w:color w:val="000000" w:themeColor="text1"/>
          <w:sz w:val="22"/>
          <w:szCs w:val="22"/>
        </w:rPr>
      </w:pPr>
      <w:r w:rsidRPr="00727FEB">
        <w:rPr>
          <w:rFonts w:asciiTheme="minorHAnsi" w:hAnsiTheme="minorHAnsi" w:cstheme="minorHAnsi"/>
          <w:color w:val="000000" w:themeColor="text1"/>
          <w:sz w:val="22"/>
          <w:szCs w:val="22"/>
        </w:rPr>
        <w:t xml:space="preserve">One of the following as proof of need: </w:t>
      </w:r>
    </w:p>
    <w:p w14:paraId="1F36BFD3" w14:textId="1DDD7774" w:rsidR="006F7664" w:rsidRPr="00727FEB" w:rsidRDefault="006F7664" w:rsidP="00F60B94">
      <w:pPr>
        <w:numPr>
          <w:ilvl w:val="1"/>
          <w:numId w:val="26"/>
        </w:numPr>
        <w:spacing w:line="231" w:lineRule="atLeast"/>
        <w:ind w:left="1080"/>
        <w:rPr>
          <w:rFonts w:asciiTheme="minorHAnsi" w:hAnsiTheme="minorHAnsi" w:cstheme="minorHAnsi"/>
          <w:color w:val="000000"/>
          <w:sz w:val="22"/>
          <w:szCs w:val="22"/>
        </w:rPr>
      </w:pPr>
      <w:r w:rsidRPr="00727FEB">
        <w:rPr>
          <w:rFonts w:asciiTheme="minorHAnsi" w:hAnsiTheme="minorHAnsi" w:cstheme="minorHAnsi"/>
          <w:color w:val="000000"/>
          <w:sz w:val="22"/>
          <w:szCs w:val="22"/>
        </w:rPr>
        <w:t>Rental agreement or housing verification form that the landlord attests that the amount the tenant pays monthly that shows name and address of client, with W-9 from landlord </w:t>
      </w:r>
    </w:p>
    <w:p w14:paraId="1269CBD6" w14:textId="765ABF29" w:rsidR="006F7664" w:rsidRPr="00727FEB" w:rsidRDefault="006F7664" w:rsidP="00F60B94">
      <w:pPr>
        <w:numPr>
          <w:ilvl w:val="1"/>
          <w:numId w:val="26"/>
        </w:numPr>
        <w:spacing w:line="231" w:lineRule="atLeast"/>
        <w:ind w:left="1080"/>
        <w:rPr>
          <w:rFonts w:asciiTheme="minorHAnsi" w:hAnsiTheme="minorHAnsi" w:cstheme="minorHAnsi"/>
          <w:color w:val="000000"/>
          <w:sz w:val="22"/>
          <w:szCs w:val="22"/>
        </w:rPr>
      </w:pPr>
      <w:r w:rsidRPr="00727FEB">
        <w:rPr>
          <w:rFonts w:asciiTheme="minorHAnsi" w:hAnsiTheme="minorHAnsi" w:cstheme="minorHAnsi"/>
          <w:color w:val="000000"/>
          <w:sz w:val="22"/>
          <w:szCs w:val="22"/>
        </w:rPr>
        <w:t>Statements from mortgage companies if applying for mortgage assistance, with W9 from lender</w:t>
      </w:r>
    </w:p>
    <w:p w14:paraId="7FBD7D79" w14:textId="77777777" w:rsidR="006F7664" w:rsidRPr="00727FEB" w:rsidRDefault="006F7664" w:rsidP="00F60B94">
      <w:pPr>
        <w:numPr>
          <w:ilvl w:val="1"/>
          <w:numId w:val="26"/>
        </w:numPr>
        <w:spacing w:line="231" w:lineRule="atLeast"/>
        <w:ind w:left="1080"/>
        <w:rPr>
          <w:rFonts w:asciiTheme="minorHAnsi" w:hAnsiTheme="minorHAnsi" w:cstheme="minorHAnsi"/>
          <w:color w:val="000000"/>
          <w:sz w:val="22"/>
          <w:szCs w:val="22"/>
        </w:rPr>
      </w:pPr>
      <w:r w:rsidRPr="00727FEB">
        <w:rPr>
          <w:rFonts w:asciiTheme="minorHAnsi" w:hAnsiTheme="minorHAnsi" w:cstheme="minorHAnsi"/>
          <w:color w:val="000000"/>
          <w:sz w:val="22"/>
          <w:szCs w:val="22"/>
        </w:rPr>
        <w:lastRenderedPageBreak/>
        <w:t xml:space="preserve">Utility bill from </w:t>
      </w:r>
      <w:proofErr w:type="spellStart"/>
      <w:r w:rsidRPr="00727FEB">
        <w:rPr>
          <w:rFonts w:asciiTheme="minorHAnsi" w:hAnsiTheme="minorHAnsi" w:cstheme="minorHAnsi"/>
          <w:color w:val="000000"/>
          <w:sz w:val="22"/>
          <w:szCs w:val="22"/>
        </w:rPr>
        <w:t>Avista</w:t>
      </w:r>
      <w:proofErr w:type="spellEnd"/>
      <w:r w:rsidRPr="00727FEB">
        <w:rPr>
          <w:rFonts w:asciiTheme="minorHAnsi" w:hAnsiTheme="minorHAnsi" w:cstheme="minorHAnsi"/>
          <w:color w:val="000000"/>
          <w:sz w:val="22"/>
          <w:szCs w:val="22"/>
        </w:rPr>
        <w:t>, City, or other company that shows amount due, account number and address</w:t>
      </w:r>
    </w:p>
    <w:p w14:paraId="207C3FC2" w14:textId="59A6C6D9" w:rsidR="0078728F" w:rsidRPr="00727FEB" w:rsidRDefault="0078728F" w:rsidP="00F60B94">
      <w:pPr>
        <w:pStyle w:val="ListParagraph"/>
        <w:ind w:left="360"/>
        <w:rPr>
          <w:rFonts w:asciiTheme="minorHAnsi" w:hAnsiTheme="minorHAnsi" w:cstheme="minorHAnsi"/>
          <w:color w:val="000000" w:themeColor="text1"/>
          <w:sz w:val="22"/>
          <w:szCs w:val="22"/>
        </w:rPr>
      </w:pPr>
    </w:p>
    <w:p w14:paraId="6E2756B5" w14:textId="0AE5810C" w:rsidR="0078728F" w:rsidRPr="00727FEB" w:rsidRDefault="006F7664" w:rsidP="00F60B94">
      <w:pPr>
        <w:pStyle w:val="ListParagraph"/>
        <w:ind w:left="0"/>
        <w:rPr>
          <w:rFonts w:asciiTheme="minorHAnsi" w:hAnsiTheme="minorHAnsi" w:cstheme="minorHAnsi"/>
          <w:color w:val="000000" w:themeColor="text1"/>
          <w:sz w:val="22"/>
          <w:szCs w:val="22"/>
        </w:rPr>
      </w:pPr>
      <w:r w:rsidRPr="00727FEB">
        <w:rPr>
          <w:rFonts w:asciiTheme="minorHAnsi" w:hAnsiTheme="minorHAnsi" w:cstheme="minorHAnsi"/>
          <w:color w:val="000000" w:themeColor="text1"/>
          <w:sz w:val="22"/>
          <w:szCs w:val="22"/>
        </w:rPr>
        <w:t xml:space="preserve">BHT will provide a standard training and template to all partner agencies on application pieces required. Partner orgs will be responsible for completing application with clients and submitting to BHT. BHT will review for quality and ensure eligibility is met. If incomplete, we will return it to the organization </w:t>
      </w:r>
      <w:r w:rsidR="009011FC" w:rsidRPr="00727FEB">
        <w:rPr>
          <w:rFonts w:asciiTheme="minorHAnsi" w:hAnsiTheme="minorHAnsi" w:cstheme="minorHAnsi"/>
          <w:color w:val="000000" w:themeColor="text1"/>
          <w:sz w:val="22"/>
          <w:szCs w:val="22"/>
        </w:rPr>
        <w:t xml:space="preserve">with clear feedback on what is required to complete application. </w:t>
      </w:r>
      <w:r w:rsidRPr="00727FEB">
        <w:rPr>
          <w:rFonts w:asciiTheme="minorHAnsi" w:hAnsiTheme="minorHAnsi" w:cstheme="minorHAnsi"/>
          <w:color w:val="000000" w:themeColor="text1"/>
          <w:sz w:val="22"/>
          <w:szCs w:val="22"/>
        </w:rPr>
        <w:t>If approved,</w:t>
      </w:r>
      <w:r w:rsidR="009011FC" w:rsidRPr="00727FEB">
        <w:rPr>
          <w:rFonts w:asciiTheme="minorHAnsi" w:hAnsiTheme="minorHAnsi" w:cstheme="minorHAnsi"/>
          <w:color w:val="000000" w:themeColor="text1"/>
          <w:sz w:val="22"/>
          <w:szCs w:val="22"/>
        </w:rPr>
        <w:t xml:space="preserve"> staff will submit finalized request to</w:t>
      </w:r>
      <w:r w:rsidRPr="00727FEB">
        <w:rPr>
          <w:rFonts w:asciiTheme="minorHAnsi" w:hAnsiTheme="minorHAnsi" w:cstheme="minorHAnsi"/>
          <w:color w:val="000000" w:themeColor="text1"/>
          <w:sz w:val="22"/>
          <w:szCs w:val="22"/>
        </w:rPr>
        <w:t xml:space="preserve"> BHT finance team </w:t>
      </w:r>
      <w:r w:rsidR="009011FC" w:rsidRPr="00727FEB">
        <w:rPr>
          <w:rFonts w:asciiTheme="minorHAnsi" w:hAnsiTheme="minorHAnsi" w:cstheme="minorHAnsi"/>
          <w:color w:val="000000" w:themeColor="text1"/>
          <w:sz w:val="22"/>
          <w:szCs w:val="22"/>
        </w:rPr>
        <w:t>to</w:t>
      </w:r>
      <w:r w:rsidRPr="00727FEB">
        <w:rPr>
          <w:rFonts w:asciiTheme="minorHAnsi" w:hAnsiTheme="minorHAnsi" w:cstheme="minorHAnsi"/>
          <w:color w:val="000000" w:themeColor="text1"/>
          <w:sz w:val="22"/>
          <w:szCs w:val="22"/>
        </w:rPr>
        <w:t xml:space="preserve"> issue payment. </w:t>
      </w:r>
    </w:p>
    <w:p w14:paraId="1AF8D551" w14:textId="77777777" w:rsidR="006F7664" w:rsidRPr="00727FEB" w:rsidRDefault="006F7664" w:rsidP="00F60B94">
      <w:pPr>
        <w:pStyle w:val="ListParagraph"/>
        <w:ind w:left="360"/>
        <w:rPr>
          <w:rFonts w:asciiTheme="minorHAnsi" w:hAnsiTheme="minorHAnsi" w:cstheme="minorHAnsi"/>
          <w:color w:val="000000" w:themeColor="text1"/>
          <w:sz w:val="22"/>
          <w:szCs w:val="22"/>
        </w:rPr>
      </w:pPr>
    </w:p>
    <w:p w14:paraId="272F890F" w14:textId="4922910B" w:rsidR="00B21EDB" w:rsidRPr="00F60B94" w:rsidRDefault="00B21EDB" w:rsidP="00F60B94">
      <w:pPr>
        <w:pStyle w:val="ListParagraph"/>
        <w:numPr>
          <w:ilvl w:val="0"/>
          <w:numId w:val="15"/>
        </w:numPr>
        <w:spacing w:after="160" w:line="259" w:lineRule="auto"/>
        <w:rPr>
          <w:rFonts w:asciiTheme="minorHAnsi" w:hAnsiTheme="minorHAnsi" w:cstheme="minorHAnsi"/>
          <w:color w:val="000000" w:themeColor="text1"/>
          <w:sz w:val="22"/>
          <w:szCs w:val="22"/>
        </w:rPr>
      </w:pPr>
      <w:r w:rsidRPr="00F60B94">
        <w:rPr>
          <w:rFonts w:asciiTheme="minorHAnsi" w:hAnsiTheme="minorHAnsi" w:cstheme="minorHAnsi"/>
          <w:color w:val="000000" w:themeColor="text1"/>
          <w:sz w:val="22"/>
          <w:szCs w:val="22"/>
        </w:rPr>
        <w:t xml:space="preserve">BHT is currently partnering with BIPOC lead and serving organizations in response to the increased and disproportionate pressure the COVID-19 crisis has put on communities already impacted by systemic racism in two projects: </w:t>
      </w:r>
    </w:p>
    <w:p w14:paraId="2884787B" w14:textId="2EB06DF3" w:rsidR="00B21EDB" w:rsidRPr="00727FEB" w:rsidRDefault="00B21EDB" w:rsidP="01A16680">
      <w:pPr>
        <w:spacing w:after="160" w:line="259" w:lineRule="auto"/>
        <w:rPr>
          <w:rFonts w:asciiTheme="minorHAnsi" w:hAnsiTheme="minorHAnsi" w:cstheme="minorBidi"/>
          <w:color w:val="000000" w:themeColor="text1"/>
          <w:sz w:val="22"/>
          <w:szCs w:val="22"/>
        </w:rPr>
      </w:pPr>
      <w:r w:rsidRPr="01A16680">
        <w:rPr>
          <w:rFonts w:asciiTheme="minorHAnsi" w:hAnsiTheme="minorHAnsi" w:cstheme="minorBidi"/>
          <w:b/>
          <w:bCs/>
          <w:color w:val="000000" w:themeColor="text1"/>
          <w:sz w:val="22"/>
          <w:szCs w:val="22"/>
        </w:rPr>
        <w:t>Community Resiliency Fund Anti-Racism RFP:</w:t>
      </w:r>
      <w:r w:rsidRPr="01A16680">
        <w:rPr>
          <w:rFonts w:asciiTheme="minorHAnsi" w:hAnsiTheme="minorHAnsi" w:cstheme="minorBidi"/>
          <w:color w:val="000000" w:themeColor="text1"/>
          <w:sz w:val="22"/>
          <w:szCs w:val="22"/>
        </w:rPr>
        <w:t xml:space="preserve"> The BHT Board allocated $1.5 million to an RFP prioritizing applications from BIPOC lead and serving organizations addressing or preventing the impacts of racism as a public health crisis. BHT is actively funding and partnering </w:t>
      </w:r>
      <w:r w:rsidR="7BB236A9" w:rsidRPr="01A16680">
        <w:rPr>
          <w:rFonts w:asciiTheme="minorHAnsi" w:hAnsiTheme="minorHAnsi" w:cstheme="minorBidi"/>
          <w:color w:val="000000" w:themeColor="text1"/>
          <w:sz w:val="22"/>
          <w:szCs w:val="22"/>
        </w:rPr>
        <w:t>with</w:t>
      </w:r>
      <w:r w:rsidR="007C311A">
        <w:rPr>
          <w:rFonts w:asciiTheme="minorHAnsi" w:hAnsiTheme="minorHAnsi" w:cstheme="minorBidi"/>
          <w:color w:val="000000" w:themeColor="text1"/>
          <w:sz w:val="22"/>
          <w:szCs w:val="22"/>
        </w:rPr>
        <w:t xml:space="preserve"> </w:t>
      </w:r>
      <w:hyperlink r:id="rId10">
        <w:r w:rsidRPr="01A16680">
          <w:rPr>
            <w:rStyle w:val="Hyperlink"/>
            <w:rFonts w:asciiTheme="minorHAnsi" w:hAnsiTheme="minorHAnsi" w:cstheme="minorBidi"/>
            <w:sz w:val="22"/>
            <w:szCs w:val="22"/>
          </w:rPr>
          <w:t>23 organizations</w:t>
        </w:r>
      </w:hyperlink>
      <w:r w:rsidRPr="01A16680">
        <w:rPr>
          <w:rFonts w:asciiTheme="minorHAnsi" w:hAnsiTheme="minorHAnsi" w:cstheme="minorBidi"/>
          <w:color w:val="000000" w:themeColor="text1"/>
          <w:sz w:val="22"/>
          <w:szCs w:val="22"/>
        </w:rPr>
        <w:t xml:space="preserve"> through thi</w:t>
      </w:r>
      <w:r w:rsidR="00D609A0" w:rsidRPr="01A16680">
        <w:rPr>
          <w:rFonts w:asciiTheme="minorHAnsi" w:hAnsiTheme="minorHAnsi" w:cstheme="minorBidi"/>
          <w:color w:val="000000" w:themeColor="text1"/>
          <w:sz w:val="22"/>
          <w:szCs w:val="22"/>
        </w:rPr>
        <w:t xml:space="preserve">s effort including. </w:t>
      </w:r>
      <w:r w:rsidR="001D5370" w:rsidRPr="01A16680">
        <w:rPr>
          <w:rFonts w:asciiTheme="minorHAnsi" w:hAnsiTheme="minorHAnsi" w:cstheme="minorBidi"/>
          <w:color w:val="000000" w:themeColor="text1"/>
          <w:sz w:val="22"/>
          <w:szCs w:val="22"/>
        </w:rPr>
        <w:t xml:space="preserve">BHT intentionally designed the RFP process to be primarily based on panel interviews and face to face discussion rather than all written application </w:t>
      </w:r>
      <w:r w:rsidR="00BA2B49" w:rsidRPr="01A16680">
        <w:rPr>
          <w:rFonts w:asciiTheme="minorHAnsi" w:hAnsiTheme="minorHAnsi" w:cstheme="minorBidi"/>
          <w:color w:val="000000" w:themeColor="text1"/>
          <w:sz w:val="22"/>
          <w:szCs w:val="22"/>
        </w:rPr>
        <w:t>to</w:t>
      </w:r>
      <w:r w:rsidR="001D5370" w:rsidRPr="01A16680">
        <w:rPr>
          <w:rFonts w:asciiTheme="minorHAnsi" w:hAnsiTheme="minorHAnsi" w:cstheme="minorBidi"/>
          <w:color w:val="000000" w:themeColor="text1"/>
          <w:sz w:val="22"/>
          <w:szCs w:val="22"/>
        </w:rPr>
        <w:t xml:space="preserve"> build relationship and deeper understanding of the needs and work happening in community. </w:t>
      </w:r>
    </w:p>
    <w:p w14:paraId="7A796662" w14:textId="4975149A" w:rsidR="00D609A0" w:rsidRPr="00727FEB" w:rsidRDefault="00D609A0" w:rsidP="01A16680">
      <w:pPr>
        <w:spacing w:after="160" w:line="259" w:lineRule="auto"/>
        <w:rPr>
          <w:rFonts w:asciiTheme="minorHAnsi" w:hAnsiTheme="minorHAnsi" w:cstheme="minorBidi"/>
          <w:color w:val="000000" w:themeColor="text1"/>
          <w:sz w:val="22"/>
          <w:szCs w:val="22"/>
        </w:rPr>
      </w:pPr>
      <w:r w:rsidRPr="5544DF67">
        <w:rPr>
          <w:rFonts w:asciiTheme="minorHAnsi" w:hAnsiTheme="minorHAnsi" w:cstheme="minorBidi"/>
          <w:b/>
          <w:bCs/>
          <w:color w:val="000000" w:themeColor="text1"/>
          <w:sz w:val="22"/>
          <w:szCs w:val="22"/>
        </w:rPr>
        <w:t xml:space="preserve">Covid-19 Vaccine Education Trusted Messenger Project: </w:t>
      </w:r>
      <w:r w:rsidR="00F33DF1" w:rsidRPr="5544DF67">
        <w:rPr>
          <w:rFonts w:asciiTheme="minorHAnsi" w:hAnsiTheme="minorHAnsi" w:cstheme="minorBidi"/>
          <w:color w:val="000000" w:themeColor="text1"/>
          <w:sz w:val="22"/>
          <w:szCs w:val="22"/>
        </w:rPr>
        <w:t xml:space="preserve">Released April 2021, </w:t>
      </w:r>
      <w:r w:rsidRPr="5544DF67">
        <w:rPr>
          <w:rFonts w:asciiTheme="minorHAnsi" w:hAnsiTheme="minorHAnsi" w:cstheme="minorBidi"/>
          <w:color w:val="000000" w:themeColor="text1"/>
          <w:sz w:val="22"/>
          <w:szCs w:val="22"/>
        </w:rPr>
        <w:t xml:space="preserve">BHT is offering funding and in-kind communications support to BIPOC lead organizations who are supporting vaccine education and outreach in BIPOC communities. </w:t>
      </w:r>
      <w:r w:rsidR="00727FEB" w:rsidRPr="5544DF67">
        <w:rPr>
          <w:rFonts w:asciiTheme="minorHAnsi" w:hAnsiTheme="minorHAnsi" w:cstheme="minorBidi"/>
          <w:color w:val="000000" w:themeColor="text1"/>
          <w:sz w:val="22"/>
          <w:szCs w:val="22"/>
        </w:rPr>
        <w:t>This project is supporting u</w:t>
      </w:r>
      <w:r w:rsidR="00F33DF1" w:rsidRPr="5544DF67">
        <w:rPr>
          <w:rFonts w:asciiTheme="minorHAnsi" w:hAnsiTheme="minorHAnsi" w:cstheme="minorBidi"/>
          <w:color w:val="000000" w:themeColor="text1"/>
          <w:sz w:val="22"/>
          <w:szCs w:val="22"/>
        </w:rPr>
        <w:t xml:space="preserve">pcoming </w:t>
      </w:r>
      <w:r w:rsidR="00727FEB" w:rsidRPr="5544DF67">
        <w:rPr>
          <w:rFonts w:asciiTheme="minorHAnsi" w:hAnsiTheme="minorHAnsi" w:cstheme="minorBidi"/>
          <w:color w:val="000000" w:themeColor="text1"/>
          <w:sz w:val="22"/>
          <w:szCs w:val="22"/>
        </w:rPr>
        <w:t>v</w:t>
      </w:r>
      <w:r w:rsidR="00F33DF1" w:rsidRPr="5544DF67">
        <w:rPr>
          <w:rFonts w:asciiTheme="minorHAnsi" w:hAnsiTheme="minorHAnsi" w:cstheme="minorBidi"/>
          <w:color w:val="000000" w:themeColor="text1"/>
          <w:sz w:val="22"/>
          <w:szCs w:val="22"/>
        </w:rPr>
        <w:t xml:space="preserve">accine </w:t>
      </w:r>
      <w:r w:rsidR="00727FEB" w:rsidRPr="5544DF67">
        <w:rPr>
          <w:rFonts w:asciiTheme="minorHAnsi" w:hAnsiTheme="minorHAnsi" w:cstheme="minorBidi"/>
          <w:color w:val="000000" w:themeColor="text1"/>
          <w:sz w:val="22"/>
          <w:szCs w:val="22"/>
        </w:rPr>
        <w:t>c</w:t>
      </w:r>
      <w:r w:rsidR="00F33DF1" w:rsidRPr="5544DF67">
        <w:rPr>
          <w:rFonts w:asciiTheme="minorHAnsi" w:hAnsiTheme="minorHAnsi" w:cstheme="minorBidi"/>
          <w:color w:val="000000" w:themeColor="text1"/>
          <w:sz w:val="22"/>
          <w:szCs w:val="22"/>
        </w:rPr>
        <w:t xml:space="preserve">linics and outreach events hosted by MLK Center, </w:t>
      </w:r>
      <w:proofErr w:type="spellStart"/>
      <w:r w:rsidR="00F33DF1" w:rsidRPr="5544DF67">
        <w:rPr>
          <w:rFonts w:asciiTheme="minorHAnsi" w:hAnsiTheme="minorHAnsi" w:cstheme="minorBidi"/>
          <w:color w:val="000000" w:themeColor="text1"/>
          <w:sz w:val="22"/>
          <w:szCs w:val="22"/>
        </w:rPr>
        <w:t>Raiz</w:t>
      </w:r>
      <w:proofErr w:type="spellEnd"/>
      <w:r w:rsidR="00F33DF1" w:rsidRPr="5544DF67">
        <w:rPr>
          <w:rFonts w:asciiTheme="minorHAnsi" w:hAnsiTheme="minorHAnsi" w:cstheme="minorBidi"/>
          <w:color w:val="000000" w:themeColor="text1"/>
          <w:sz w:val="22"/>
          <w:szCs w:val="22"/>
        </w:rPr>
        <w:t xml:space="preserve"> of Planned Parenthood, and Spectrum Center of Spokane</w:t>
      </w:r>
      <w:r w:rsidR="00727FEB" w:rsidRPr="5544DF67">
        <w:rPr>
          <w:rFonts w:asciiTheme="minorHAnsi" w:hAnsiTheme="minorHAnsi" w:cstheme="minorBidi"/>
          <w:color w:val="000000" w:themeColor="text1"/>
          <w:sz w:val="22"/>
          <w:szCs w:val="22"/>
        </w:rPr>
        <w:t xml:space="preserve"> which</w:t>
      </w:r>
      <w:r w:rsidR="00F33DF1" w:rsidRPr="5544DF67">
        <w:rPr>
          <w:rFonts w:asciiTheme="minorHAnsi" w:hAnsiTheme="minorHAnsi" w:cstheme="minorBidi"/>
          <w:color w:val="000000" w:themeColor="text1"/>
          <w:sz w:val="22"/>
          <w:szCs w:val="22"/>
        </w:rPr>
        <w:t xml:space="preserve"> all provide an opportunity to staff these organizations to assess housing needs while engaging community members. </w:t>
      </w:r>
    </w:p>
    <w:p w14:paraId="79D7F592" w14:textId="06811F0F" w:rsidR="000C1B02" w:rsidRPr="00727FEB" w:rsidRDefault="00F33DF1" w:rsidP="01A16680">
      <w:pPr>
        <w:spacing w:after="160" w:line="259" w:lineRule="auto"/>
        <w:rPr>
          <w:rFonts w:asciiTheme="minorHAnsi" w:hAnsiTheme="minorHAnsi" w:cstheme="minorBidi"/>
          <w:color w:val="000000" w:themeColor="text1"/>
          <w:sz w:val="22"/>
          <w:szCs w:val="22"/>
        </w:rPr>
      </w:pPr>
      <w:r w:rsidRPr="01A16680">
        <w:rPr>
          <w:rFonts w:asciiTheme="minorHAnsi" w:hAnsiTheme="minorHAnsi" w:cstheme="minorBidi"/>
          <w:color w:val="000000" w:themeColor="text1"/>
          <w:sz w:val="22"/>
          <w:szCs w:val="22"/>
        </w:rPr>
        <w:t>These organizations are already</w:t>
      </w:r>
      <w:r w:rsidR="00D609A0" w:rsidRPr="01A16680">
        <w:rPr>
          <w:rFonts w:asciiTheme="minorHAnsi" w:hAnsiTheme="minorHAnsi" w:cstheme="minorBidi"/>
          <w:color w:val="000000" w:themeColor="text1"/>
          <w:sz w:val="22"/>
          <w:szCs w:val="22"/>
        </w:rPr>
        <w:t xml:space="preserve"> </w:t>
      </w:r>
      <w:r w:rsidR="000C1B02" w:rsidRPr="01A16680">
        <w:rPr>
          <w:rFonts w:asciiTheme="minorHAnsi" w:hAnsiTheme="minorHAnsi" w:cstheme="minorBidi"/>
          <w:color w:val="000000" w:themeColor="text1"/>
          <w:sz w:val="22"/>
          <w:szCs w:val="22"/>
        </w:rPr>
        <w:t>leading in COVID response and outreach</w:t>
      </w:r>
      <w:r w:rsidR="2DB3B296" w:rsidRPr="01A16680">
        <w:rPr>
          <w:rFonts w:asciiTheme="minorHAnsi" w:hAnsiTheme="minorHAnsi" w:cstheme="minorBidi"/>
          <w:color w:val="000000" w:themeColor="text1"/>
          <w:sz w:val="22"/>
          <w:szCs w:val="22"/>
        </w:rPr>
        <w:t xml:space="preserve">. They </w:t>
      </w:r>
      <w:r w:rsidR="000C1B02" w:rsidRPr="01A16680">
        <w:rPr>
          <w:rFonts w:asciiTheme="minorHAnsi" w:hAnsiTheme="minorHAnsi" w:cstheme="minorBidi"/>
          <w:color w:val="000000" w:themeColor="text1"/>
          <w:sz w:val="22"/>
          <w:szCs w:val="22"/>
        </w:rPr>
        <w:t xml:space="preserve">are trusted </w:t>
      </w:r>
      <w:r w:rsidR="40BCA2D2" w:rsidRPr="01A16680">
        <w:rPr>
          <w:rFonts w:asciiTheme="minorHAnsi" w:hAnsiTheme="minorHAnsi" w:cstheme="minorBidi"/>
          <w:color w:val="000000" w:themeColor="text1"/>
          <w:sz w:val="22"/>
          <w:szCs w:val="22"/>
        </w:rPr>
        <w:t xml:space="preserve">leaders within the </w:t>
      </w:r>
      <w:r w:rsidR="000C1B02" w:rsidRPr="01A16680">
        <w:rPr>
          <w:rFonts w:asciiTheme="minorHAnsi" w:hAnsiTheme="minorHAnsi" w:cstheme="minorBidi"/>
          <w:color w:val="000000" w:themeColor="text1"/>
          <w:sz w:val="22"/>
          <w:szCs w:val="22"/>
        </w:rPr>
        <w:t>BIPOC communit</w:t>
      </w:r>
      <w:r w:rsidR="1784B4A6" w:rsidRPr="01A16680">
        <w:rPr>
          <w:rFonts w:asciiTheme="minorHAnsi" w:hAnsiTheme="minorHAnsi" w:cstheme="minorBidi"/>
          <w:color w:val="000000" w:themeColor="text1"/>
          <w:sz w:val="22"/>
          <w:szCs w:val="22"/>
        </w:rPr>
        <w:t xml:space="preserve">y. Our BIPOC communities </w:t>
      </w:r>
      <w:r w:rsidR="007C311A" w:rsidRPr="01A16680">
        <w:rPr>
          <w:rFonts w:asciiTheme="minorHAnsi" w:hAnsiTheme="minorHAnsi" w:cstheme="minorBidi"/>
          <w:color w:val="000000" w:themeColor="text1"/>
          <w:sz w:val="22"/>
          <w:szCs w:val="22"/>
        </w:rPr>
        <w:t>are facing</w:t>
      </w:r>
      <w:r w:rsidR="000C1B02" w:rsidRPr="01A16680">
        <w:rPr>
          <w:rFonts w:asciiTheme="minorHAnsi" w:hAnsiTheme="minorHAnsi" w:cstheme="minorBidi"/>
          <w:color w:val="000000" w:themeColor="text1"/>
          <w:sz w:val="22"/>
          <w:szCs w:val="22"/>
        </w:rPr>
        <w:t xml:space="preserve"> </w:t>
      </w:r>
      <w:r w:rsidR="4A4B6313" w:rsidRPr="01A16680">
        <w:rPr>
          <w:rFonts w:asciiTheme="minorHAnsi" w:hAnsiTheme="minorHAnsi" w:cstheme="minorBidi"/>
          <w:color w:val="000000" w:themeColor="text1"/>
          <w:sz w:val="22"/>
          <w:szCs w:val="22"/>
        </w:rPr>
        <w:t xml:space="preserve">the </w:t>
      </w:r>
      <w:r w:rsidR="000C1B02" w:rsidRPr="01A16680">
        <w:rPr>
          <w:rFonts w:asciiTheme="minorHAnsi" w:hAnsiTheme="minorHAnsi" w:cstheme="minorBidi"/>
          <w:color w:val="000000" w:themeColor="text1"/>
          <w:sz w:val="22"/>
          <w:szCs w:val="22"/>
        </w:rPr>
        <w:t>greate</w:t>
      </w:r>
      <w:r w:rsidR="18270BDD" w:rsidRPr="01A16680">
        <w:rPr>
          <w:rFonts w:asciiTheme="minorHAnsi" w:hAnsiTheme="minorHAnsi" w:cstheme="minorBidi"/>
          <w:color w:val="000000" w:themeColor="text1"/>
          <w:sz w:val="22"/>
          <w:szCs w:val="22"/>
        </w:rPr>
        <w:t>st</w:t>
      </w:r>
      <w:r w:rsidR="000C1B02" w:rsidRPr="01A16680">
        <w:rPr>
          <w:rFonts w:asciiTheme="minorHAnsi" w:hAnsiTheme="minorHAnsi" w:cstheme="minorBidi"/>
          <w:color w:val="000000" w:themeColor="text1"/>
          <w:sz w:val="22"/>
          <w:szCs w:val="22"/>
        </w:rPr>
        <w:t xml:space="preserve"> level of barriers to accessing supportive services. If awarded, BHT will convene this network of BIPOC lead organizations (with invitations extended to City of Spokane staff) in a </w:t>
      </w:r>
      <w:hyperlink r:id="rId11">
        <w:r w:rsidR="000C1B02" w:rsidRPr="01A16680">
          <w:rPr>
            <w:rStyle w:val="Hyperlink"/>
            <w:rFonts w:asciiTheme="minorHAnsi" w:hAnsiTheme="minorHAnsi" w:cstheme="minorBidi"/>
            <w:sz w:val="22"/>
            <w:szCs w:val="22"/>
          </w:rPr>
          <w:t>participatory budgeting</w:t>
        </w:r>
      </w:hyperlink>
      <w:r w:rsidR="000C1B02" w:rsidRPr="01A16680">
        <w:rPr>
          <w:rFonts w:asciiTheme="minorHAnsi" w:hAnsiTheme="minorHAnsi" w:cstheme="minorBidi"/>
          <w:color w:val="000000" w:themeColor="text1"/>
          <w:sz w:val="22"/>
          <w:szCs w:val="22"/>
        </w:rPr>
        <w:t xml:space="preserve"> session so that BIPOC organizations who are closest to the problems will have voice to set the guiding </w:t>
      </w:r>
      <w:r w:rsidR="001D5370" w:rsidRPr="01A16680">
        <w:rPr>
          <w:rFonts w:asciiTheme="minorHAnsi" w:hAnsiTheme="minorHAnsi" w:cstheme="minorBidi"/>
          <w:color w:val="000000" w:themeColor="text1"/>
          <w:sz w:val="22"/>
          <w:szCs w:val="22"/>
        </w:rPr>
        <w:t>principles</w:t>
      </w:r>
      <w:r w:rsidR="000D1927" w:rsidRPr="01A16680">
        <w:rPr>
          <w:rFonts w:asciiTheme="minorHAnsi" w:hAnsiTheme="minorHAnsi" w:cstheme="minorBidi"/>
          <w:color w:val="000000" w:themeColor="text1"/>
          <w:sz w:val="22"/>
          <w:szCs w:val="22"/>
        </w:rPr>
        <w:t xml:space="preserve"> and priorities for the fund</w:t>
      </w:r>
      <w:r w:rsidR="001458FC" w:rsidRPr="01A16680">
        <w:rPr>
          <w:rFonts w:asciiTheme="minorHAnsi" w:hAnsiTheme="minorHAnsi" w:cstheme="minorBidi"/>
          <w:color w:val="000000" w:themeColor="text1"/>
          <w:sz w:val="22"/>
          <w:szCs w:val="22"/>
        </w:rPr>
        <w:t xml:space="preserve">. At this point, </w:t>
      </w:r>
      <w:r w:rsidR="00727FEB" w:rsidRPr="01A16680">
        <w:rPr>
          <w:rFonts w:asciiTheme="minorHAnsi" w:hAnsiTheme="minorHAnsi" w:cstheme="minorBidi"/>
          <w:color w:val="000000" w:themeColor="text1"/>
          <w:sz w:val="22"/>
          <w:szCs w:val="22"/>
        </w:rPr>
        <w:t>partners</w:t>
      </w:r>
      <w:r w:rsidR="001458FC" w:rsidRPr="01A16680">
        <w:rPr>
          <w:rFonts w:asciiTheme="minorHAnsi" w:hAnsiTheme="minorHAnsi" w:cstheme="minorBidi"/>
          <w:color w:val="000000" w:themeColor="text1"/>
          <w:sz w:val="22"/>
          <w:szCs w:val="22"/>
        </w:rPr>
        <w:t xml:space="preserve"> will determine the amount of dollars set aside for direct assistance, and what funding will go to partners to offset staff, engagement, and outreach.</w:t>
      </w:r>
      <w:r w:rsidR="00AE6E51" w:rsidRPr="01A16680">
        <w:rPr>
          <w:rFonts w:asciiTheme="minorHAnsi" w:hAnsiTheme="minorHAnsi" w:cstheme="minorBidi"/>
          <w:color w:val="000000" w:themeColor="text1"/>
          <w:sz w:val="22"/>
          <w:szCs w:val="22"/>
        </w:rPr>
        <w:t xml:space="preserve"> Partner organizations will be required to submit a budget to BHT detailing their request for dollars to support their staffing, engagement, and equipment costs to allocate staff to source applications. </w:t>
      </w:r>
      <w:r w:rsidR="001458FC" w:rsidRPr="01A16680">
        <w:rPr>
          <w:rFonts w:asciiTheme="minorHAnsi" w:hAnsiTheme="minorHAnsi" w:cstheme="minorBidi"/>
          <w:color w:val="000000" w:themeColor="text1"/>
          <w:sz w:val="22"/>
          <w:szCs w:val="22"/>
        </w:rPr>
        <w:t xml:space="preserve">We </w:t>
      </w:r>
      <w:r w:rsidR="000D1927" w:rsidRPr="01A16680">
        <w:rPr>
          <w:rFonts w:asciiTheme="minorHAnsi" w:hAnsiTheme="minorHAnsi" w:cstheme="minorBidi"/>
          <w:color w:val="000000" w:themeColor="text1"/>
          <w:sz w:val="22"/>
          <w:szCs w:val="22"/>
        </w:rPr>
        <w:t xml:space="preserve">will collaborate to design a transparent process for receiving applications and administering dollars that meets the minimum quality standards of documentation needed to process requests. </w:t>
      </w:r>
    </w:p>
    <w:p w14:paraId="252D5624" w14:textId="34CEEFBC" w:rsidR="00F60B94" w:rsidRDefault="001D5370" w:rsidP="00F60B94">
      <w:pPr>
        <w:pStyle w:val="ListParagraph"/>
        <w:ind w:left="0"/>
        <w:rPr>
          <w:rFonts w:asciiTheme="minorHAnsi" w:hAnsiTheme="minorHAnsi" w:cstheme="minorHAnsi"/>
          <w:color w:val="000000" w:themeColor="text1"/>
          <w:sz w:val="22"/>
          <w:szCs w:val="22"/>
        </w:rPr>
      </w:pPr>
      <w:r w:rsidRPr="00727FEB">
        <w:rPr>
          <w:rFonts w:asciiTheme="minorHAnsi" w:hAnsiTheme="minorHAnsi" w:cstheme="minorHAnsi"/>
          <w:color w:val="000000" w:themeColor="text1"/>
          <w:sz w:val="22"/>
          <w:szCs w:val="22"/>
        </w:rPr>
        <w:t>As an organization dedicated to radically improving health, BHT holds the position that systemic racism is a public health crisis. (</w:t>
      </w:r>
      <w:hyperlink r:id="rId12" w:history="1">
        <w:r w:rsidRPr="00AE6E51">
          <w:rPr>
            <w:rFonts w:asciiTheme="minorHAnsi" w:hAnsiTheme="minorHAnsi" w:cstheme="minorHAnsi"/>
            <w:i/>
            <w:iCs/>
            <w:color w:val="4F81BD" w:themeColor="accent1"/>
            <w:sz w:val="22"/>
            <w:szCs w:val="22"/>
          </w:rPr>
          <w:t>read our full position statement here</w:t>
        </w:r>
      </w:hyperlink>
      <w:r w:rsidRPr="00AE6E51">
        <w:rPr>
          <w:rFonts w:asciiTheme="minorHAnsi" w:hAnsiTheme="minorHAnsi" w:cstheme="minorHAnsi"/>
          <w:i/>
          <w:iCs/>
          <w:color w:val="4F81BD" w:themeColor="accent1"/>
          <w:sz w:val="22"/>
          <w:szCs w:val="22"/>
        </w:rPr>
        <w:t>,</w:t>
      </w:r>
      <w:r w:rsidRPr="00727FEB">
        <w:rPr>
          <w:rFonts w:asciiTheme="minorHAnsi" w:hAnsiTheme="minorHAnsi" w:cstheme="minorHAnsi"/>
          <w:color w:val="000000" w:themeColor="text1"/>
          <w:sz w:val="22"/>
          <w:szCs w:val="22"/>
        </w:rPr>
        <w:t xml:space="preserve"> and attached.) BHT is committed to building an anti-racist community and opposing oppression in all forms – not only to stand against systemic oppression, but to invest in radical change and steward the process today that will lead us to a better future. We</w:t>
      </w:r>
      <w:r w:rsidR="005270E5" w:rsidRPr="00727FEB">
        <w:rPr>
          <w:rFonts w:asciiTheme="minorHAnsi" w:hAnsiTheme="minorHAnsi" w:cstheme="minorHAnsi"/>
          <w:color w:val="000000" w:themeColor="text1"/>
          <w:sz w:val="22"/>
          <w:szCs w:val="22"/>
        </w:rPr>
        <w:t xml:space="preserve"> humbly</w:t>
      </w:r>
      <w:r w:rsidRPr="00727FEB">
        <w:rPr>
          <w:rFonts w:asciiTheme="minorHAnsi" w:hAnsiTheme="minorHAnsi" w:cstheme="minorHAnsi"/>
          <w:color w:val="000000" w:themeColor="text1"/>
          <w:sz w:val="22"/>
          <w:szCs w:val="22"/>
        </w:rPr>
        <w:t xml:space="preserve"> recognize that if awarded these funds, </w:t>
      </w:r>
      <w:r w:rsidR="001458FC" w:rsidRPr="00727FEB">
        <w:rPr>
          <w:rFonts w:asciiTheme="minorHAnsi" w:hAnsiTheme="minorHAnsi" w:cstheme="minorHAnsi"/>
          <w:color w:val="000000" w:themeColor="text1"/>
          <w:sz w:val="22"/>
          <w:szCs w:val="22"/>
        </w:rPr>
        <w:t xml:space="preserve">we participate in replicating </w:t>
      </w:r>
      <w:r w:rsidR="005270E5" w:rsidRPr="00727FEB">
        <w:rPr>
          <w:rFonts w:asciiTheme="minorHAnsi" w:hAnsiTheme="minorHAnsi" w:cstheme="minorHAnsi"/>
          <w:color w:val="000000" w:themeColor="text1"/>
          <w:sz w:val="22"/>
          <w:szCs w:val="22"/>
        </w:rPr>
        <w:t>a</w:t>
      </w:r>
      <w:r w:rsidR="001458FC" w:rsidRPr="00727FEB">
        <w:rPr>
          <w:rFonts w:asciiTheme="minorHAnsi" w:hAnsiTheme="minorHAnsi" w:cstheme="minorHAnsi"/>
          <w:color w:val="000000" w:themeColor="text1"/>
          <w:sz w:val="22"/>
          <w:szCs w:val="22"/>
        </w:rPr>
        <w:t xml:space="preserve"> </w:t>
      </w:r>
      <w:r w:rsidR="005270E5" w:rsidRPr="00727FEB">
        <w:rPr>
          <w:rFonts w:asciiTheme="minorHAnsi" w:hAnsiTheme="minorHAnsi" w:cstheme="minorHAnsi"/>
          <w:color w:val="000000" w:themeColor="text1"/>
          <w:sz w:val="22"/>
          <w:szCs w:val="22"/>
        </w:rPr>
        <w:t>pattern</w:t>
      </w:r>
      <w:r w:rsidR="001458FC" w:rsidRPr="00727FEB">
        <w:rPr>
          <w:rFonts w:asciiTheme="minorHAnsi" w:hAnsiTheme="minorHAnsi" w:cstheme="minorHAnsi"/>
          <w:color w:val="000000" w:themeColor="text1"/>
          <w:sz w:val="22"/>
          <w:szCs w:val="22"/>
        </w:rPr>
        <w:t xml:space="preserve"> of a white-lead organization gatekeeping funds most needed by communities of color. We will disrupt this pattern by not taking any admin fee and donating fiscal sponsorship and associated staff time in kind, seeing this as a vital opportunity to support an urgent community need and demonstrate an </w:t>
      </w:r>
      <w:r w:rsidR="001458FC" w:rsidRPr="00727FEB">
        <w:rPr>
          <w:rFonts w:asciiTheme="minorHAnsi" w:hAnsiTheme="minorHAnsi" w:cstheme="minorHAnsi"/>
          <w:color w:val="000000" w:themeColor="text1"/>
          <w:sz w:val="22"/>
          <w:szCs w:val="22"/>
        </w:rPr>
        <w:lastRenderedPageBreak/>
        <w:t>opportunity to address an equity gap created by the current limitations of</w:t>
      </w:r>
      <w:r w:rsidR="005270E5" w:rsidRPr="00727FEB">
        <w:rPr>
          <w:rFonts w:asciiTheme="minorHAnsi" w:hAnsiTheme="minorHAnsi" w:cstheme="minorHAnsi"/>
          <w:color w:val="000000" w:themeColor="text1"/>
          <w:sz w:val="22"/>
          <w:szCs w:val="22"/>
        </w:rPr>
        <w:t xml:space="preserve"> large public funding opportunities</w:t>
      </w:r>
      <w:r w:rsidR="001523C9" w:rsidRPr="00727FEB">
        <w:rPr>
          <w:rFonts w:asciiTheme="minorHAnsi" w:hAnsiTheme="minorHAnsi" w:cstheme="minorHAnsi"/>
          <w:color w:val="000000" w:themeColor="text1"/>
          <w:sz w:val="22"/>
          <w:szCs w:val="22"/>
        </w:rPr>
        <w:t xml:space="preserve"> in their accessibility to BIPOC communities. </w:t>
      </w:r>
    </w:p>
    <w:p w14:paraId="6CE4E40B" w14:textId="7A6BDBD9" w:rsidR="007F1634" w:rsidRPr="00F60B94" w:rsidRDefault="009936DC" w:rsidP="00F60B94">
      <w:pPr>
        <w:pStyle w:val="ListParagraph"/>
        <w:numPr>
          <w:ilvl w:val="0"/>
          <w:numId w:val="15"/>
        </w:numPr>
        <w:spacing w:after="160" w:line="259" w:lineRule="auto"/>
        <w:rPr>
          <w:rFonts w:asciiTheme="minorHAnsi" w:hAnsiTheme="minorHAnsi" w:cstheme="minorHAnsi"/>
          <w:color w:val="000000" w:themeColor="text1"/>
          <w:sz w:val="22"/>
          <w:szCs w:val="22"/>
        </w:rPr>
      </w:pPr>
      <w:r w:rsidRPr="00F60B94">
        <w:rPr>
          <w:rFonts w:asciiTheme="minorHAnsi" w:hAnsiTheme="minorHAnsi" w:cstheme="minorHAnsi"/>
          <w:color w:val="000000" w:themeColor="text1"/>
          <w:sz w:val="22"/>
          <w:szCs w:val="22"/>
        </w:rPr>
        <w:t xml:space="preserve">This project addresses impediments 3, 6, and 10 by </w:t>
      </w:r>
      <w:r w:rsidR="007F1634" w:rsidRPr="00F60B94">
        <w:rPr>
          <w:rFonts w:asciiTheme="minorHAnsi" w:hAnsiTheme="minorHAnsi" w:cstheme="minorHAnsi"/>
          <w:color w:val="000000" w:themeColor="text1"/>
          <w:sz w:val="22"/>
          <w:szCs w:val="22"/>
        </w:rPr>
        <w:t>specifically prioritizes funding organizations who are trusted amongst communities of color to conduct outreach and engagement to resource assistance. This will reduce the risk of homelessness for BIPOC due to COVID-19</w:t>
      </w:r>
      <w:r w:rsidRPr="00F60B94">
        <w:rPr>
          <w:rFonts w:asciiTheme="minorHAnsi" w:hAnsiTheme="minorHAnsi" w:cstheme="minorHAnsi"/>
          <w:color w:val="000000" w:themeColor="text1"/>
          <w:sz w:val="22"/>
          <w:szCs w:val="22"/>
        </w:rPr>
        <w:t xml:space="preserve"> housing instability, and recognizes that intentional strategy, not one size fits all approach, is needed to reach people facing greater factors of instability</w:t>
      </w:r>
      <w:r w:rsidR="007F1634" w:rsidRPr="00F60B94">
        <w:rPr>
          <w:rFonts w:asciiTheme="minorHAnsi" w:hAnsiTheme="minorHAnsi" w:cstheme="minorHAnsi"/>
          <w:color w:val="000000" w:themeColor="text1"/>
          <w:sz w:val="22"/>
          <w:szCs w:val="22"/>
        </w:rPr>
        <w:t xml:space="preserve">. </w:t>
      </w:r>
      <w:r w:rsidRPr="00F60B94">
        <w:rPr>
          <w:rFonts w:asciiTheme="minorHAnsi" w:hAnsiTheme="minorHAnsi" w:cstheme="minorHAnsi"/>
          <w:color w:val="000000" w:themeColor="text1"/>
          <w:sz w:val="22"/>
          <w:szCs w:val="22"/>
        </w:rPr>
        <w:t>The</w:t>
      </w:r>
      <w:r w:rsidR="007F1634" w:rsidRPr="00F60B94">
        <w:rPr>
          <w:rFonts w:asciiTheme="minorHAnsi" w:hAnsiTheme="minorHAnsi" w:cstheme="minorHAnsi"/>
          <w:color w:val="000000" w:themeColor="text1"/>
          <w:sz w:val="22"/>
          <w:szCs w:val="22"/>
        </w:rPr>
        <w:t xml:space="preserve"> language impediment was identified as a barrier by stakeholders, especially Spanish and Marshallese</w:t>
      </w:r>
      <w:r w:rsidRPr="00F60B94">
        <w:rPr>
          <w:rFonts w:asciiTheme="minorHAnsi" w:hAnsiTheme="minorHAnsi" w:cstheme="minorHAnsi"/>
          <w:color w:val="000000" w:themeColor="text1"/>
          <w:sz w:val="22"/>
          <w:szCs w:val="22"/>
        </w:rPr>
        <w:t>. Many of the BIPOC organization employ multi-lingual staff,</w:t>
      </w:r>
      <w:r w:rsidR="007F1634" w:rsidRPr="00F60B94">
        <w:rPr>
          <w:rFonts w:asciiTheme="minorHAnsi" w:hAnsiTheme="minorHAnsi" w:cstheme="minorHAnsi"/>
          <w:color w:val="000000" w:themeColor="text1"/>
          <w:sz w:val="22"/>
          <w:szCs w:val="22"/>
        </w:rPr>
        <w:t xml:space="preserve"> and we </w:t>
      </w:r>
      <w:r w:rsidRPr="00F60B94">
        <w:rPr>
          <w:rFonts w:asciiTheme="minorHAnsi" w:hAnsiTheme="minorHAnsi" w:cstheme="minorHAnsi"/>
          <w:color w:val="000000" w:themeColor="text1"/>
          <w:sz w:val="22"/>
          <w:szCs w:val="22"/>
        </w:rPr>
        <w:t>expect partners will allocate</w:t>
      </w:r>
      <w:r w:rsidR="007F1634" w:rsidRPr="00F60B94">
        <w:rPr>
          <w:rFonts w:asciiTheme="minorHAnsi" w:hAnsiTheme="minorHAnsi" w:cstheme="minorHAnsi"/>
          <w:color w:val="000000" w:themeColor="text1"/>
          <w:sz w:val="22"/>
          <w:szCs w:val="22"/>
        </w:rPr>
        <w:t xml:space="preserve"> funding </w:t>
      </w:r>
      <w:r w:rsidRPr="00F60B94">
        <w:rPr>
          <w:rFonts w:asciiTheme="minorHAnsi" w:hAnsiTheme="minorHAnsi" w:cstheme="minorHAnsi"/>
          <w:color w:val="000000" w:themeColor="text1"/>
          <w:sz w:val="22"/>
          <w:szCs w:val="22"/>
        </w:rPr>
        <w:t xml:space="preserve">during participatory budgeting session </w:t>
      </w:r>
      <w:r w:rsidR="007F1634" w:rsidRPr="00F60B94">
        <w:rPr>
          <w:rFonts w:asciiTheme="minorHAnsi" w:hAnsiTheme="minorHAnsi" w:cstheme="minorHAnsi"/>
          <w:color w:val="000000" w:themeColor="text1"/>
          <w:sz w:val="22"/>
          <w:szCs w:val="22"/>
        </w:rPr>
        <w:t>to pay for partners to translate application and outreach materials and offer translation services as needed</w:t>
      </w:r>
      <w:r w:rsidRPr="00F60B94">
        <w:rPr>
          <w:rFonts w:asciiTheme="minorHAnsi" w:hAnsiTheme="minorHAnsi" w:cstheme="minorHAnsi"/>
          <w:color w:val="000000" w:themeColor="text1"/>
          <w:sz w:val="22"/>
          <w:szCs w:val="22"/>
        </w:rPr>
        <w:t>.</w:t>
      </w:r>
    </w:p>
    <w:p w14:paraId="622435DC" w14:textId="5B46EC7A" w:rsidR="000D1927" w:rsidRPr="00F60B94" w:rsidRDefault="000D1927" w:rsidP="00F60B94">
      <w:pPr>
        <w:pStyle w:val="ListParagraph"/>
        <w:numPr>
          <w:ilvl w:val="0"/>
          <w:numId w:val="15"/>
        </w:numPr>
        <w:spacing w:after="160" w:line="259" w:lineRule="auto"/>
        <w:rPr>
          <w:rFonts w:asciiTheme="minorHAnsi" w:hAnsiTheme="minorHAnsi" w:cstheme="minorHAnsi"/>
          <w:color w:val="000000" w:themeColor="text1"/>
          <w:sz w:val="22"/>
          <w:szCs w:val="22"/>
        </w:rPr>
      </w:pPr>
      <w:r w:rsidRPr="00727FEB">
        <w:rPr>
          <w:rFonts w:asciiTheme="minorHAnsi" w:hAnsiTheme="minorHAnsi" w:cstheme="minorHAnsi"/>
          <w:color w:val="000000" w:themeColor="text1"/>
          <w:sz w:val="22"/>
          <w:szCs w:val="22"/>
        </w:rPr>
        <w:t>Better Health Together uses</w:t>
      </w:r>
      <w:r w:rsidR="00727FEB" w:rsidRPr="00727FEB">
        <w:rPr>
          <w:rFonts w:asciiTheme="minorHAnsi" w:hAnsiTheme="minorHAnsi" w:cstheme="minorHAnsi"/>
          <w:color w:val="000000" w:themeColor="text1"/>
          <w:sz w:val="22"/>
          <w:szCs w:val="22"/>
        </w:rPr>
        <w:t xml:space="preserve"> the technology platform</w:t>
      </w:r>
      <w:r w:rsidRPr="00727FEB">
        <w:rPr>
          <w:rFonts w:asciiTheme="minorHAnsi" w:hAnsiTheme="minorHAnsi" w:cstheme="minorHAnsi"/>
          <w:color w:val="000000" w:themeColor="text1"/>
          <w:sz w:val="22"/>
          <w:szCs w:val="22"/>
        </w:rPr>
        <w:t xml:space="preserve"> </w:t>
      </w:r>
      <w:r w:rsidR="00727FEB" w:rsidRPr="00727FEB">
        <w:rPr>
          <w:rFonts w:asciiTheme="minorHAnsi" w:hAnsiTheme="minorHAnsi" w:cstheme="minorHAnsi"/>
          <w:color w:val="000000" w:themeColor="text1"/>
          <w:sz w:val="22"/>
          <w:szCs w:val="22"/>
        </w:rPr>
        <w:t>C</w:t>
      </w:r>
      <w:r w:rsidRPr="00727FEB">
        <w:rPr>
          <w:rFonts w:asciiTheme="minorHAnsi" w:hAnsiTheme="minorHAnsi" w:cstheme="minorHAnsi"/>
          <w:color w:val="000000" w:themeColor="text1"/>
          <w:sz w:val="22"/>
          <w:szCs w:val="22"/>
        </w:rPr>
        <w:t xml:space="preserve">are </w:t>
      </w:r>
      <w:r w:rsidR="00727FEB" w:rsidRPr="00727FEB">
        <w:rPr>
          <w:rFonts w:asciiTheme="minorHAnsi" w:hAnsiTheme="minorHAnsi" w:cstheme="minorHAnsi"/>
          <w:color w:val="000000" w:themeColor="text1"/>
          <w:sz w:val="22"/>
          <w:szCs w:val="22"/>
        </w:rPr>
        <w:t>C</w:t>
      </w:r>
      <w:r w:rsidRPr="00727FEB">
        <w:rPr>
          <w:rFonts w:asciiTheme="minorHAnsi" w:hAnsiTheme="minorHAnsi" w:cstheme="minorHAnsi"/>
          <w:color w:val="000000" w:themeColor="text1"/>
          <w:sz w:val="22"/>
          <w:szCs w:val="22"/>
        </w:rPr>
        <w:t xml:space="preserve">oordination </w:t>
      </w:r>
      <w:r w:rsidR="00727FEB" w:rsidRPr="00727FEB">
        <w:rPr>
          <w:rFonts w:asciiTheme="minorHAnsi" w:hAnsiTheme="minorHAnsi" w:cstheme="minorHAnsi"/>
          <w:color w:val="000000" w:themeColor="text1"/>
          <w:sz w:val="22"/>
          <w:szCs w:val="22"/>
        </w:rPr>
        <w:t>Sy</w:t>
      </w:r>
      <w:r w:rsidRPr="00727FEB">
        <w:rPr>
          <w:rFonts w:asciiTheme="minorHAnsi" w:hAnsiTheme="minorHAnsi" w:cstheme="minorHAnsi"/>
          <w:color w:val="000000" w:themeColor="text1"/>
          <w:sz w:val="22"/>
          <w:szCs w:val="22"/>
        </w:rPr>
        <w:t>stems, to assess and maintain documentation related to care coordination programs. We have use</w:t>
      </w:r>
      <w:r w:rsidR="009822B3" w:rsidRPr="00727FEB">
        <w:rPr>
          <w:rFonts w:asciiTheme="minorHAnsi" w:hAnsiTheme="minorHAnsi" w:cstheme="minorHAnsi"/>
          <w:color w:val="000000" w:themeColor="text1"/>
          <w:sz w:val="22"/>
          <w:szCs w:val="22"/>
        </w:rPr>
        <w:t>d</w:t>
      </w:r>
      <w:r w:rsidRPr="00727FEB">
        <w:rPr>
          <w:rFonts w:asciiTheme="minorHAnsi" w:hAnsiTheme="minorHAnsi" w:cstheme="minorHAnsi"/>
          <w:color w:val="000000" w:themeColor="text1"/>
          <w:sz w:val="22"/>
          <w:szCs w:val="22"/>
        </w:rPr>
        <w:t xml:space="preserve"> this system both in our </w:t>
      </w:r>
      <w:r w:rsidR="009822B3" w:rsidRPr="00727FEB">
        <w:rPr>
          <w:rFonts w:asciiTheme="minorHAnsi" w:hAnsiTheme="minorHAnsi" w:cstheme="minorHAnsi"/>
          <w:color w:val="000000" w:themeColor="text1"/>
          <w:sz w:val="22"/>
          <w:szCs w:val="22"/>
        </w:rPr>
        <w:t>Pa</w:t>
      </w:r>
      <w:r w:rsidRPr="00727FEB">
        <w:rPr>
          <w:rFonts w:asciiTheme="minorHAnsi" w:hAnsiTheme="minorHAnsi" w:cstheme="minorHAnsi"/>
          <w:color w:val="000000" w:themeColor="text1"/>
          <w:sz w:val="22"/>
          <w:szCs w:val="22"/>
        </w:rPr>
        <w:t xml:space="preserve">thways </w:t>
      </w:r>
      <w:r w:rsidR="009822B3" w:rsidRPr="00727FEB">
        <w:rPr>
          <w:rFonts w:asciiTheme="minorHAnsi" w:hAnsiTheme="minorHAnsi" w:cstheme="minorHAnsi"/>
          <w:color w:val="000000" w:themeColor="text1"/>
          <w:sz w:val="22"/>
          <w:szCs w:val="22"/>
        </w:rPr>
        <w:t>H</w:t>
      </w:r>
      <w:r w:rsidRPr="00727FEB">
        <w:rPr>
          <w:rFonts w:asciiTheme="minorHAnsi" w:hAnsiTheme="minorHAnsi" w:cstheme="minorHAnsi"/>
          <w:color w:val="000000" w:themeColor="text1"/>
          <w:sz w:val="22"/>
          <w:szCs w:val="22"/>
        </w:rPr>
        <w:t>ub</w:t>
      </w:r>
      <w:r w:rsidR="009822B3" w:rsidRPr="00727FEB">
        <w:rPr>
          <w:rFonts w:asciiTheme="minorHAnsi" w:hAnsiTheme="minorHAnsi" w:cstheme="minorHAnsi"/>
          <w:color w:val="000000" w:themeColor="text1"/>
          <w:sz w:val="22"/>
          <w:szCs w:val="22"/>
        </w:rPr>
        <w:t xml:space="preserve"> Jail Transitions care coordination</w:t>
      </w:r>
      <w:r w:rsidRPr="00727FEB">
        <w:rPr>
          <w:rFonts w:asciiTheme="minorHAnsi" w:hAnsiTheme="minorHAnsi" w:cstheme="minorHAnsi"/>
          <w:color w:val="000000" w:themeColor="text1"/>
          <w:sz w:val="22"/>
          <w:szCs w:val="22"/>
        </w:rPr>
        <w:t xml:space="preserve"> work in partnership with Spokane </w:t>
      </w:r>
      <w:r w:rsidR="009822B3" w:rsidRPr="00727FEB">
        <w:rPr>
          <w:rFonts w:asciiTheme="minorHAnsi" w:hAnsiTheme="minorHAnsi" w:cstheme="minorHAnsi"/>
          <w:color w:val="000000" w:themeColor="text1"/>
          <w:sz w:val="22"/>
          <w:szCs w:val="22"/>
        </w:rPr>
        <w:t>C</w:t>
      </w:r>
      <w:r w:rsidRPr="00727FEB">
        <w:rPr>
          <w:rFonts w:asciiTheme="minorHAnsi" w:hAnsiTheme="minorHAnsi" w:cstheme="minorHAnsi"/>
          <w:color w:val="000000" w:themeColor="text1"/>
          <w:sz w:val="22"/>
          <w:szCs w:val="22"/>
        </w:rPr>
        <w:t xml:space="preserve">ounty, and with our Covid </w:t>
      </w:r>
      <w:r w:rsidR="009822B3" w:rsidRPr="00727FEB">
        <w:rPr>
          <w:rFonts w:asciiTheme="minorHAnsi" w:hAnsiTheme="minorHAnsi" w:cstheme="minorHAnsi"/>
          <w:color w:val="000000" w:themeColor="text1"/>
          <w:sz w:val="22"/>
          <w:szCs w:val="22"/>
        </w:rPr>
        <w:t>C</w:t>
      </w:r>
      <w:r w:rsidRPr="00727FEB">
        <w:rPr>
          <w:rFonts w:asciiTheme="minorHAnsi" w:hAnsiTheme="minorHAnsi" w:cstheme="minorHAnsi"/>
          <w:color w:val="000000" w:themeColor="text1"/>
          <w:sz w:val="22"/>
          <w:szCs w:val="22"/>
        </w:rPr>
        <w:t xml:space="preserve">are </w:t>
      </w:r>
      <w:r w:rsidR="009822B3" w:rsidRPr="00727FEB">
        <w:rPr>
          <w:rFonts w:asciiTheme="minorHAnsi" w:hAnsiTheme="minorHAnsi" w:cstheme="minorHAnsi"/>
          <w:color w:val="000000" w:themeColor="text1"/>
          <w:sz w:val="22"/>
          <w:szCs w:val="22"/>
        </w:rPr>
        <w:t>C</w:t>
      </w:r>
      <w:r w:rsidRPr="00727FEB">
        <w:rPr>
          <w:rFonts w:asciiTheme="minorHAnsi" w:hAnsiTheme="minorHAnsi" w:cstheme="minorHAnsi"/>
          <w:color w:val="000000" w:themeColor="text1"/>
          <w:sz w:val="22"/>
          <w:szCs w:val="22"/>
        </w:rPr>
        <w:t xml:space="preserve">onnect work with </w:t>
      </w:r>
      <w:r w:rsidR="009822B3" w:rsidRPr="00727FEB">
        <w:rPr>
          <w:rFonts w:asciiTheme="minorHAnsi" w:hAnsiTheme="minorHAnsi" w:cstheme="minorHAnsi"/>
          <w:color w:val="000000" w:themeColor="text1"/>
          <w:sz w:val="22"/>
          <w:szCs w:val="22"/>
        </w:rPr>
        <w:t>DOH. The system allows for HIPPA compliant tracking, maintenance, and</w:t>
      </w:r>
      <w:r w:rsidR="00727FEB" w:rsidRPr="00727FEB">
        <w:rPr>
          <w:rFonts w:asciiTheme="minorHAnsi" w:hAnsiTheme="minorHAnsi" w:cstheme="minorHAnsi"/>
          <w:color w:val="000000" w:themeColor="text1"/>
          <w:sz w:val="22"/>
          <w:szCs w:val="22"/>
        </w:rPr>
        <w:t xml:space="preserve"> QI/QA</w:t>
      </w:r>
      <w:r w:rsidR="009822B3" w:rsidRPr="00727FEB">
        <w:rPr>
          <w:rFonts w:asciiTheme="minorHAnsi" w:hAnsiTheme="minorHAnsi" w:cstheme="minorHAnsi"/>
          <w:color w:val="000000" w:themeColor="text1"/>
          <w:sz w:val="22"/>
          <w:szCs w:val="22"/>
        </w:rPr>
        <w:t xml:space="preserve"> reporting of client records for application submitted by partners. </w:t>
      </w:r>
    </w:p>
    <w:p w14:paraId="3FEA948B" w14:textId="19961B97" w:rsidR="000D1927" w:rsidRPr="00F60B94" w:rsidRDefault="000D1927" w:rsidP="00F60B94">
      <w:pPr>
        <w:pStyle w:val="ListParagraph"/>
        <w:numPr>
          <w:ilvl w:val="0"/>
          <w:numId w:val="15"/>
        </w:numPr>
        <w:rPr>
          <w:rFonts w:asciiTheme="minorHAnsi" w:hAnsiTheme="minorHAnsi" w:cstheme="minorHAnsi"/>
          <w:color w:val="000000" w:themeColor="text1"/>
          <w:sz w:val="22"/>
          <w:szCs w:val="22"/>
        </w:rPr>
      </w:pPr>
      <w:r w:rsidRPr="00F60B94">
        <w:rPr>
          <w:rFonts w:asciiTheme="minorHAnsi" w:hAnsiTheme="minorHAnsi" w:cstheme="minorHAnsi"/>
          <w:color w:val="000000" w:themeColor="text1"/>
          <w:sz w:val="22"/>
          <w:szCs w:val="22"/>
        </w:rPr>
        <w:t xml:space="preserve">BHT will invite City of Spokane staff to be active participants and collaborators throughout the design process to ensure program development meets requirements. We see an exciting opportunity to learn from each other and build relationship through this collaborative </w:t>
      </w:r>
      <w:r w:rsidR="009936DC" w:rsidRPr="00F60B94">
        <w:rPr>
          <w:rFonts w:asciiTheme="minorHAnsi" w:hAnsiTheme="minorHAnsi" w:cstheme="minorHAnsi"/>
          <w:color w:val="000000" w:themeColor="text1"/>
          <w:sz w:val="22"/>
          <w:szCs w:val="22"/>
        </w:rPr>
        <w:t xml:space="preserve">process. </w:t>
      </w:r>
      <w:r w:rsidRPr="00F60B94">
        <w:rPr>
          <w:rFonts w:asciiTheme="minorHAnsi" w:hAnsiTheme="minorHAnsi" w:cstheme="minorHAnsi"/>
          <w:color w:val="000000" w:themeColor="text1"/>
          <w:sz w:val="22"/>
          <w:szCs w:val="22"/>
        </w:rPr>
        <w:t xml:space="preserve"> </w:t>
      </w:r>
    </w:p>
    <w:p w14:paraId="4BF35FFE" w14:textId="52B65ECD" w:rsidR="009936DC" w:rsidRPr="00727FEB" w:rsidRDefault="009936DC" w:rsidP="00F60B94">
      <w:pPr>
        <w:rPr>
          <w:rFonts w:asciiTheme="minorHAnsi" w:hAnsiTheme="minorHAnsi" w:cstheme="minorHAnsi"/>
          <w:color w:val="000000" w:themeColor="text1"/>
          <w:sz w:val="22"/>
          <w:szCs w:val="22"/>
        </w:rPr>
      </w:pPr>
    </w:p>
    <w:p w14:paraId="395FBBE9" w14:textId="36B0ABE8" w:rsidR="009936DC" w:rsidRPr="00727FEB" w:rsidRDefault="009936DC" w:rsidP="00F60B94">
      <w:pPr>
        <w:ind w:left="360"/>
        <w:rPr>
          <w:rFonts w:asciiTheme="minorHAnsi" w:hAnsiTheme="minorHAnsi" w:cstheme="minorHAnsi"/>
          <w:color w:val="000000" w:themeColor="text1"/>
          <w:sz w:val="22"/>
          <w:szCs w:val="22"/>
        </w:rPr>
      </w:pPr>
      <w:r w:rsidRPr="00727FEB">
        <w:rPr>
          <w:rFonts w:asciiTheme="minorHAnsi" w:hAnsiTheme="minorHAnsi" w:cstheme="minorHAnsi"/>
          <w:color w:val="000000" w:themeColor="text1"/>
          <w:sz w:val="22"/>
          <w:szCs w:val="22"/>
        </w:rPr>
        <w:t>Using the above described process, BHT would package all approved assistance requests and required documentation received from partners and send to City of Spokane with request for reimbursement on a monthly basis</w:t>
      </w:r>
      <w:r w:rsidR="0078728F" w:rsidRPr="00727FEB">
        <w:rPr>
          <w:rFonts w:asciiTheme="minorHAnsi" w:hAnsiTheme="minorHAnsi" w:cstheme="minorHAnsi"/>
          <w:color w:val="000000" w:themeColor="text1"/>
          <w:sz w:val="22"/>
          <w:szCs w:val="22"/>
        </w:rPr>
        <w:t xml:space="preserve">. </w:t>
      </w:r>
      <w:r w:rsidRPr="00727FEB">
        <w:rPr>
          <w:rFonts w:asciiTheme="minorHAnsi" w:hAnsiTheme="minorHAnsi" w:cstheme="minorHAnsi"/>
          <w:color w:val="000000" w:themeColor="text1"/>
          <w:sz w:val="22"/>
          <w:szCs w:val="22"/>
        </w:rPr>
        <w:t xml:space="preserve">City of Spokane staff will be invited to attend the participatory budgeting session to give input on process and </w:t>
      </w:r>
      <w:r w:rsidR="0078728F" w:rsidRPr="00727FEB">
        <w:rPr>
          <w:rFonts w:asciiTheme="minorHAnsi" w:hAnsiTheme="minorHAnsi" w:cstheme="minorHAnsi"/>
          <w:color w:val="000000" w:themeColor="text1"/>
          <w:sz w:val="22"/>
          <w:szCs w:val="22"/>
        </w:rPr>
        <w:t xml:space="preserve">requirements. We would expect the City of Spokane to be active partner in co-designing a regular reporting structure between BHT and City of Spokane to ensure transparency and needs are met. </w:t>
      </w:r>
      <w:r w:rsidRPr="00727FEB">
        <w:rPr>
          <w:rFonts w:asciiTheme="minorHAnsi" w:hAnsiTheme="minorHAnsi" w:cstheme="minorHAnsi"/>
          <w:color w:val="000000" w:themeColor="text1"/>
          <w:sz w:val="22"/>
          <w:szCs w:val="22"/>
        </w:rPr>
        <w:t xml:space="preserve"> </w:t>
      </w:r>
    </w:p>
    <w:p w14:paraId="4B05E0BA" w14:textId="77777777" w:rsidR="007D084C" w:rsidRPr="004610E1" w:rsidRDefault="007D084C" w:rsidP="007D084C">
      <w:pPr>
        <w:pStyle w:val="ListParagraph"/>
        <w:ind w:left="360"/>
        <w:rPr>
          <w:rFonts w:asciiTheme="minorHAnsi" w:hAnsiTheme="minorHAnsi" w:cstheme="minorHAnsi"/>
        </w:rPr>
      </w:pPr>
    </w:p>
    <w:p w14:paraId="484E00D2" w14:textId="5DB195D6" w:rsidR="00EB0019" w:rsidRPr="00197779" w:rsidRDefault="004B72E3" w:rsidP="00197779">
      <w:pPr>
        <w:pBdr>
          <w:top w:val="single" w:sz="4" w:space="1" w:color="auto"/>
          <w:left w:val="single" w:sz="4" w:space="4" w:color="auto"/>
          <w:bottom w:val="single" w:sz="4" w:space="1" w:color="auto"/>
          <w:right w:val="single" w:sz="4" w:space="4" w:color="auto"/>
        </w:pBdr>
        <w:shd w:val="clear" w:color="auto" w:fill="4F81BD" w:themeFill="accent1"/>
        <w:jc w:val="center"/>
        <w:rPr>
          <w:rFonts w:asciiTheme="minorHAnsi" w:hAnsiTheme="minorHAnsi" w:cstheme="minorHAnsi"/>
          <w:b/>
          <w:color w:val="FFFFFF" w:themeColor="background1"/>
        </w:rPr>
      </w:pPr>
      <w:r w:rsidRPr="004610E1">
        <w:rPr>
          <w:rFonts w:asciiTheme="minorHAnsi" w:hAnsiTheme="minorHAnsi" w:cstheme="minorHAnsi"/>
          <w:b/>
          <w:color w:val="FFFFFF" w:themeColor="background1"/>
        </w:rPr>
        <w:t>Budget Narrative</w:t>
      </w:r>
    </w:p>
    <w:p w14:paraId="259DDC53" w14:textId="7A369CE0" w:rsidR="00212D67" w:rsidRDefault="00212D67" w:rsidP="01A16680">
      <w:pPr>
        <w:pStyle w:val="ListParagraph"/>
        <w:numPr>
          <w:ilvl w:val="0"/>
          <w:numId w:val="19"/>
        </w:numPr>
        <w:tabs>
          <w:tab w:val="left" w:pos="1920"/>
        </w:tabs>
        <w:rPr>
          <w:rFonts w:asciiTheme="minorHAnsi" w:hAnsiTheme="minorHAnsi" w:cstheme="minorBidi"/>
          <w:b/>
          <w:bCs/>
          <w:sz w:val="22"/>
          <w:szCs w:val="22"/>
        </w:rPr>
        <w:sectPr w:rsidR="00212D67" w:rsidSect="009D00E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pPr>
    </w:p>
    <w:p w14:paraId="596874BB" w14:textId="4CF4FEBD" w:rsidR="001523C9" w:rsidRPr="00212D67" w:rsidRDefault="001523C9" w:rsidP="00212D67">
      <w:pPr>
        <w:pStyle w:val="ListParagraph"/>
        <w:numPr>
          <w:ilvl w:val="0"/>
          <w:numId w:val="19"/>
        </w:numPr>
        <w:tabs>
          <w:tab w:val="left" w:pos="1920"/>
        </w:tabs>
        <w:rPr>
          <w:rFonts w:asciiTheme="minorHAnsi" w:hAnsiTheme="minorHAnsi" w:cstheme="minorHAnsi"/>
          <w:sz w:val="22"/>
          <w:szCs w:val="22"/>
        </w:rPr>
      </w:pPr>
      <w:r w:rsidRPr="00212D67">
        <w:rPr>
          <w:rFonts w:asciiTheme="minorHAnsi" w:hAnsiTheme="minorHAnsi" w:cstheme="minorBidi"/>
          <w:b/>
          <w:bCs/>
          <w:sz w:val="22"/>
          <w:szCs w:val="22"/>
        </w:rPr>
        <w:t xml:space="preserve">Admin: </w:t>
      </w:r>
      <w:r w:rsidRPr="00212D67">
        <w:rPr>
          <w:rFonts w:asciiTheme="minorHAnsi" w:hAnsiTheme="minorHAnsi" w:cstheme="minorBidi"/>
          <w:sz w:val="22"/>
          <w:szCs w:val="22"/>
        </w:rPr>
        <w:t xml:space="preserve">$0 – BHT will </w:t>
      </w:r>
      <w:r w:rsidR="08D75D20" w:rsidRPr="00212D67">
        <w:rPr>
          <w:rFonts w:asciiTheme="minorHAnsi" w:hAnsiTheme="minorHAnsi" w:cstheme="minorBidi"/>
          <w:sz w:val="22"/>
          <w:szCs w:val="22"/>
        </w:rPr>
        <w:t>cover our admin</w:t>
      </w:r>
      <w:r w:rsidR="5389AEB2" w:rsidRPr="00212D67">
        <w:rPr>
          <w:rFonts w:asciiTheme="minorHAnsi" w:hAnsiTheme="minorHAnsi" w:cstheme="minorBidi"/>
          <w:sz w:val="22"/>
          <w:szCs w:val="22"/>
        </w:rPr>
        <w:t>istration</w:t>
      </w:r>
      <w:r w:rsidR="08D75D20" w:rsidRPr="00212D67">
        <w:rPr>
          <w:rFonts w:asciiTheme="minorHAnsi" w:hAnsiTheme="minorHAnsi" w:cstheme="minorBidi"/>
          <w:sz w:val="22"/>
          <w:szCs w:val="22"/>
        </w:rPr>
        <w:t xml:space="preserve"> costs via an allocation from our Medicaid 1115 Waiver funds. </w:t>
      </w:r>
    </w:p>
    <w:p w14:paraId="4F44C873" w14:textId="6D214E8E" w:rsidR="001523C9" w:rsidRPr="00197779" w:rsidRDefault="001523C9" w:rsidP="007C311A">
      <w:pPr>
        <w:tabs>
          <w:tab w:val="left" w:pos="1920"/>
        </w:tabs>
        <w:ind w:left="360"/>
        <w:rPr>
          <w:rFonts w:asciiTheme="minorHAnsi" w:hAnsiTheme="minorHAnsi" w:cstheme="minorBidi"/>
          <w:b/>
          <w:bCs/>
          <w:sz w:val="22"/>
          <w:szCs w:val="22"/>
        </w:rPr>
      </w:pPr>
      <w:r w:rsidRPr="00197779">
        <w:rPr>
          <w:rFonts w:asciiTheme="minorHAnsi" w:hAnsiTheme="minorHAnsi" w:cstheme="minorBidi"/>
          <w:b/>
          <w:bCs/>
          <w:sz w:val="22"/>
          <w:szCs w:val="22"/>
        </w:rPr>
        <w:t xml:space="preserve">Indirect Costs: </w:t>
      </w:r>
      <w:r w:rsidRPr="00197779">
        <w:rPr>
          <w:rFonts w:asciiTheme="minorHAnsi" w:hAnsiTheme="minorHAnsi" w:cstheme="minorBidi"/>
          <w:sz w:val="22"/>
          <w:szCs w:val="22"/>
        </w:rPr>
        <w:t>N/A</w:t>
      </w:r>
    </w:p>
    <w:p w14:paraId="1CCAD033" w14:textId="136EF654" w:rsidR="001523C9" w:rsidRPr="00197779" w:rsidRDefault="001523C9" w:rsidP="007C311A">
      <w:pPr>
        <w:tabs>
          <w:tab w:val="left" w:pos="1920"/>
        </w:tabs>
        <w:ind w:left="360"/>
        <w:rPr>
          <w:rFonts w:asciiTheme="minorHAnsi" w:hAnsiTheme="minorHAnsi" w:cstheme="minorHAnsi"/>
          <w:b/>
          <w:bCs/>
          <w:sz w:val="22"/>
          <w:szCs w:val="22"/>
        </w:rPr>
      </w:pPr>
      <w:r w:rsidRPr="00197779">
        <w:rPr>
          <w:rFonts w:asciiTheme="minorHAnsi" w:hAnsiTheme="minorHAnsi" w:cstheme="minorHAnsi"/>
          <w:b/>
          <w:bCs/>
          <w:sz w:val="22"/>
          <w:szCs w:val="22"/>
        </w:rPr>
        <w:t xml:space="preserve">Salaries and Benefits: </w:t>
      </w:r>
      <w:r w:rsidRPr="00197779">
        <w:rPr>
          <w:rFonts w:asciiTheme="minorHAnsi" w:hAnsiTheme="minorHAnsi" w:cstheme="minorHAnsi"/>
          <w:sz w:val="22"/>
          <w:szCs w:val="22"/>
        </w:rPr>
        <w:t>N/A</w:t>
      </w:r>
    </w:p>
    <w:p w14:paraId="2BA20800" w14:textId="20C79E88" w:rsidR="001523C9" w:rsidRPr="00197779" w:rsidRDefault="001523C9" w:rsidP="007C311A">
      <w:pPr>
        <w:tabs>
          <w:tab w:val="left" w:pos="1920"/>
        </w:tabs>
        <w:ind w:left="360"/>
        <w:rPr>
          <w:rFonts w:asciiTheme="minorHAnsi" w:hAnsiTheme="minorHAnsi" w:cstheme="minorHAnsi"/>
          <w:b/>
          <w:bCs/>
          <w:sz w:val="22"/>
          <w:szCs w:val="22"/>
        </w:rPr>
      </w:pPr>
      <w:r w:rsidRPr="00197779">
        <w:rPr>
          <w:rFonts w:asciiTheme="minorHAnsi" w:hAnsiTheme="minorHAnsi" w:cstheme="minorHAnsi"/>
          <w:b/>
          <w:bCs/>
          <w:sz w:val="22"/>
          <w:szCs w:val="22"/>
        </w:rPr>
        <w:t>Supplies:</w:t>
      </w:r>
      <w:r w:rsidRPr="00197779">
        <w:rPr>
          <w:rFonts w:asciiTheme="minorHAnsi" w:hAnsiTheme="minorHAnsi" w:cstheme="minorHAnsi"/>
          <w:sz w:val="22"/>
          <w:szCs w:val="22"/>
        </w:rPr>
        <w:t xml:space="preserve"> N/A</w:t>
      </w:r>
    </w:p>
    <w:p w14:paraId="0219A8D1" w14:textId="602B3393" w:rsidR="001523C9" w:rsidRPr="00197779" w:rsidRDefault="001523C9" w:rsidP="007C311A">
      <w:pPr>
        <w:tabs>
          <w:tab w:val="left" w:pos="1920"/>
        </w:tabs>
        <w:ind w:left="360"/>
        <w:rPr>
          <w:rFonts w:asciiTheme="minorHAnsi" w:hAnsiTheme="minorHAnsi" w:cstheme="minorHAnsi"/>
          <w:b/>
          <w:bCs/>
          <w:sz w:val="22"/>
          <w:szCs w:val="22"/>
        </w:rPr>
      </w:pPr>
      <w:r w:rsidRPr="00197779">
        <w:rPr>
          <w:rFonts w:asciiTheme="minorHAnsi" w:hAnsiTheme="minorHAnsi" w:cstheme="minorHAnsi"/>
          <w:b/>
          <w:bCs/>
          <w:sz w:val="22"/>
          <w:szCs w:val="22"/>
        </w:rPr>
        <w:t>Equipment:</w:t>
      </w:r>
      <w:r w:rsidRPr="00197779">
        <w:rPr>
          <w:rFonts w:asciiTheme="minorHAnsi" w:hAnsiTheme="minorHAnsi" w:cstheme="minorHAnsi"/>
          <w:sz w:val="22"/>
          <w:szCs w:val="22"/>
        </w:rPr>
        <w:t xml:space="preserve"> N/A</w:t>
      </w:r>
    </w:p>
    <w:p w14:paraId="2D6E11F9" w14:textId="1A0E5966" w:rsidR="001523C9" w:rsidRPr="00197779" w:rsidRDefault="001523C9" w:rsidP="007C311A">
      <w:pPr>
        <w:tabs>
          <w:tab w:val="left" w:pos="1920"/>
        </w:tabs>
        <w:ind w:left="360"/>
        <w:rPr>
          <w:rFonts w:asciiTheme="minorHAnsi" w:hAnsiTheme="minorHAnsi" w:cstheme="minorHAnsi"/>
          <w:b/>
          <w:bCs/>
          <w:sz w:val="22"/>
          <w:szCs w:val="22"/>
        </w:rPr>
      </w:pPr>
      <w:r w:rsidRPr="00197779">
        <w:rPr>
          <w:rFonts w:asciiTheme="minorHAnsi" w:hAnsiTheme="minorHAnsi" w:cstheme="minorHAnsi"/>
          <w:b/>
          <w:bCs/>
          <w:sz w:val="22"/>
          <w:szCs w:val="22"/>
        </w:rPr>
        <w:t xml:space="preserve">Direct Client Assistance: </w:t>
      </w:r>
      <w:r w:rsidRPr="00197779">
        <w:rPr>
          <w:rFonts w:asciiTheme="minorHAnsi" w:hAnsiTheme="minorHAnsi" w:cstheme="minorHAnsi"/>
          <w:sz w:val="22"/>
          <w:szCs w:val="22"/>
        </w:rPr>
        <w:t>N/A</w:t>
      </w:r>
    </w:p>
    <w:p w14:paraId="7FC483BA" w14:textId="27070D35" w:rsidR="007C311A" w:rsidRPr="00212D67" w:rsidRDefault="001523C9" w:rsidP="00212D67">
      <w:pPr>
        <w:tabs>
          <w:tab w:val="left" w:pos="1920"/>
        </w:tabs>
        <w:ind w:left="360"/>
        <w:rPr>
          <w:rFonts w:asciiTheme="minorHAnsi" w:hAnsiTheme="minorHAnsi" w:cstheme="minorHAnsi"/>
          <w:sz w:val="22"/>
          <w:szCs w:val="22"/>
        </w:rPr>
      </w:pPr>
      <w:r w:rsidRPr="00197779">
        <w:rPr>
          <w:rFonts w:asciiTheme="minorHAnsi" w:hAnsiTheme="minorHAnsi" w:cstheme="minorHAnsi"/>
          <w:b/>
          <w:bCs/>
          <w:sz w:val="22"/>
          <w:szCs w:val="22"/>
        </w:rPr>
        <w:t>Other: $2,000,000</w:t>
      </w:r>
    </w:p>
    <w:p w14:paraId="6B26337F" w14:textId="77777777" w:rsidR="00212D67" w:rsidRDefault="00212D67" w:rsidP="001523C9">
      <w:pPr>
        <w:pStyle w:val="ListParagraph"/>
        <w:tabs>
          <w:tab w:val="left" w:pos="1920"/>
        </w:tabs>
        <w:ind w:left="360"/>
        <w:rPr>
          <w:rFonts w:asciiTheme="minorHAnsi" w:hAnsiTheme="minorHAnsi" w:cstheme="minorHAnsi"/>
          <w:sz w:val="22"/>
          <w:szCs w:val="22"/>
        </w:rPr>
        <w:sectPr w:rsidR="00212D67" w:rsidSect="00212D67">
          <w:type w:val="continuous"/>
          <w:pgSz w:w="12240" w:h="15840"/>
          <w:pgMar w:top="1440" w:right="1440" w:bottom="1440" w:left="1440" w:header="720" w:footer="720" w:gutter="0"/>
          <w:pgNumType w:start="1"/>
          <w:cols w:num="2" w:space="720"/>
          <w:docGrid w:linePitch="360"/>
        </w:sectPr>
      </w:pPr>
    </w:p>
    <w:p w14:paraId="75E0FC41" w14:textId="77777777" w:rsidR="00212D67" w:rsidRDefault="00212D67" w:rsidP="001523C9">
      <w:pPr>
        <w:pStyle w:val="ListParagraph"/>
        <w:tabs>
          <w:tab w:val="left" w:pos="1920"/>
        </w:tabs>
        <w:ind w:left="360"/>
        <w:rPr>
          <w:rFonts w:asciiTheme="minorHAnsi" w:hAnsiTheme="minorHAnsi" w:cstheme="minorHAnsi"/>
          <w:sz w:val="22"/>
          <w:szCs w:val="22"/>
        </w:rPr>
      </w:pPr>
    </w:p>
    <w:p w14:paraId="149A2371" w14:textId="6F24E7E4" w:rsidR="001523C9" w:rsidRPr="00AE6E51" w:rsidRDefault="00F33DF1" w:rsidP="001523C9">
      <w:pPr>
        <w:pStyle w:val="ListParagraph"/>
        <w:tabs>
          <w:tab w:val="left" w:pos="1920"/>
        </w:tabs>
        <w:ind w:left="360"/>
        <w:rPr>
          <w:rFonts w:asciiTheme="minorHAnsi" w:hAnsiTheme="minorHAnsi" w:cstheme="minorHAnsi"/>
          <w:sz w:val="22"/>
          <w:szCs w:val="22"/>
        </w:rPr>
      </w:pPr>
      <w:r w:rsidRPr="00AE6E51">
        <w:rPr>
          <w:rFonts w:asciiTheme="minorHAnsi" w:hAnsiTheme="minorHAnsi" w:cstheme="minorHAnsi"/>
          <w:sz w:val="22"/>
          <w:szCs w:val="22"/>
        </w:rPr>
        <w:t xml:space="preserve">We believe BHT adds the most value as a neutral fiscal sponsor and convener, </w:t>
      </w:r>
      <w:r w:rsidR="004610E1" w:rsidRPr="00AE6E51">
        <w:rPr>
          <w:rFonts w:asciiTheme="minorHAnsi" w:hAnsiTheme="minorHAnsi" w:cstheme="minorHAnsi"/>
          <w:sz w:val="22"/>
          <w:szCs w:val="22"/>
        </w:rPr>
        <w:t>and</w:t>
      </w:r>
      <w:r w:rsidR="00AE6E51">
        <w:rPr>
          <w:rFonts w:asciiTheme="minorHAnsi" w:hAnsiTheme="minorHAnsi" w:cstheme="minorHAnsi"/>
          <w:sz w:val="22"/>
          <w:szCs w:val="22"/>
        </w:rPr>
        <w:t xml:space="preserve"> that partnering</w:t>
      </w:r>
      <w:r w:rsidR="004610E1" w:rsidRPr="00AE6E51">
        <w:rPr>
          <w:rFonts w:asciiTheme="minorHAnsi" w:hAnsiTheme="minorHAnsi" w:cstheme="minorHAnsi"/>
          <w:sz w:val="22"/>
          <w:szCs w:val="22"/>
        </w:rPr>
        <w:t xml:space="preserve"> BIPOC lead organizations will best be able to determine how to allocate funds to adequately staff and support their efforts and maximize amount of dollars going to direct assistance. We would like to work collaboratively with partners and include City of Spokane in the discussions about funding breakdown. As</w:t>
      </w:r>
      <w:r w:rsidR="00AE6E51">
        <w:rPr>
          <w:rFonts w:asciiTheme="minorHAnsi" w:hAnsiTheme="minorHAnsi" w:cstheme="minorHAnsi"/>
          <w:sz w:val="22"/>
          <w:szCs w:val="22"/>
        </w:rPr>
        <w:t xml:space="preserve"> described above,</w:t>
      </w:r>
      <w:r w:rsidR="004610E1" w:rsidRPr="00AE6E51">
        <w:rPr>
          <w:rFonts w:asciiTheme="minorHAnsi" w:hAnsiTheme="minorHAnsi" w:cstheme="minorHAnsi"/>
          <w:sz w:val="22"/>
          <w:szCs w:val="22"/>
        </w:rPr>
        <w:t xml:space="preserve"> a deliverable of the Participatory Budgeting session</w:t>
      </w:r>
      <w:r w:rsidR="00AE6E51">
        <w:rPr>
          <w:rFonts w:asciiTheme="minorHAnsi" w:hAnsiTheme="minorHAnsi" w:cstheme="minorHAnsi"/>
          <w:sz w:val="22"/>
          <w:szCs w:val="22"/>
        </w:rPr>
        <w:t xml:space="preserve"> will be to determine how much money is held for direct client assistance in the form of payout for assistance, and what amount is needed for capacity costs for coordinating agencies. Once decided collaboratively, partners will submit a more detailed budget highlighting their asks for staffing and capacity cost</w:t>
      </w:r>
      <w:r w:rsidR="0093761E">
        <w:rPr>
          <w:rFonts w:asciiTheme="minorHAnsi" w:hAnsiTheme="minorHAnsi" w:cstheme="minorHAnsi"/>
          <w:sz w:val="22"/>
          <w:szCs w:val="22"/>
        </w:rPr>
        <w:t>, which will generate expectations for finalized MOU</w:t>
      </w:r>
      <w:r w:rsidR="00F94784">
        <w:rPr>
          <w:rFonts w:asciiTheme="minorHAnsi" w:hAnsiTheme="minorHAnsi" w:cstheme="minorHAnsi"/>
          <w:sz w:val="22"/>
          <w:szCs w:val="22"/>
        </w:rPr>
        <w:t xml:space="preserve">. A more detailed budget breakdown would be shared with the City of Spokane at this time. </w:t>
      </w:r>
    </w:p>
    <w:p w14:paraId="139D5D9D" w14:textId="77777777" w:rsidR="001523C9" w:rsidRPr="004610E1" w:rsidRDefault="001523C9" w:rsidP="001523C9">
      <w:pPr>
        <w:tabs>
          <w:tab w:val="left" w:pos="1920"/>
        </w:tabs>
        <w:rPr>
          <w:rFonts w:asciiTheme="minorHAnsi" w:hAnsiTheme="minorHAnsi" w:cstheme="minorHAnsi"/>
        </w:rPr>
      </w:pPr>
    </w:p>
    <w:p w14:paraId="002BE6EC" w14:textId="5360965C" w:rsidR="0078728F" w:rsidRPr="00197779" w:rsidRDefault="0078728F" w:rsidP="00197779">
      <w:pPr>
        <w:pStyle w:val="ListParagraph"/>
        <w:numPr>
          <w:ilvl w:val="0"/>
          <w:numId w:val="19"/>
        </w:numPr>
        <w:tabs>
          <w:tab w:val="left" w:pos="1920"/>
        </w:tabs>
        <w:rPr>
          <w:rFonts w:asciiTheme="minorHAnsi" w:hAnsiTheme="minorHAnsi" w:cstheme="minorHAnsi"/>
        </w:rPr>
      </w:pPr>
      <w:r w:rsidRPr="00197779">
        <w:rPr>
          <w:rFonts w:asciiTheme="minorHAnsi" w:hAnsiTheme="minorHAnsi" w:cstheme="minorHAnsi"/>
        </w:rPr>
        <w:t>N/A</w:t>
      </w:r>
    </w:p>
    <w:sectPr w:rsidR="0078728F" w:rsidRPr="00197779" w:rsidSect="00212D67">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F6F1D" w14:textId="77777777" w:rsidR="00166DE8" w:rsidRDefault="00166DE8" w:rsidP="00192331">
      <w:r>
        <w:separator/>
      </w:r>
    </w:p>
  </w:endnote>
  <w:endnote w:type="continuationSeparator" w:id="0">
    <w:p w14:paraId="7E15CE31" w14:textId="77777777" w:rsidR="00166DE8" w:rsidRDefault="00166DE8" w:rsidP="00192331">
      <w:r>
        <w:continuationSeparator/>
      </w:r>
    </w:p>
  </w:endnote>
  <w:endnote w:type="continuationNotice" w:id="1">
    <w:p w14:paraId="40C6ED56" w14:textId="77777777" w:rsidR="00166DE8" w:rsidRDefault="00166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Lucida Grande">
    <w:altName w:val="﷽﷽﷽﷽﷽﷽﷽﷽New"/>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Arial">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B8AA6" w14:textId="77777777" w:rsidR="009822B3" w:rsidRDefault="00982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DDDF" w14:textId="03143934" w:rsidR="009822B3" w:rsidRPr="00443D0E" w:rsidRDefault="009822B3">
    <w:pPr>
      <w:pStyle w:val="Footer"/>
      <w:jc w:val="center"/>
      <w:rPr>
        <w:sz w:val="20"/>
        <w:szCs w:val="20"/>
      </w:rPr>
    </w:pPr>
    <w:r w:rsidRPr="00443D0E">
      <w:rPr>
        <w:sz w:val="20"/>
        <w:szCs w:val="20"/>
      </w:rPr>
      <w:t xml:space="preserve">Application for Funding – </w:t>
    </w:r>
    <w:r w:rsidRPr="00443D0E">
      <w:rPr>
        <w:sz w:val="20"/>
        <w:szCs w:val="20"/>
        <w:highlight w:val="yellow"/>
      </w:rPr>
      <w:t>[Agency &amp; Project]</w:t>
    </w:r>
    <w:r w:rsidRPr="00443D0E">
      <w:rPr>
        <w:sz w:val="20"/>
        <w:szCs w:val="20"/>
      </w:rPr>
      <w:tab/>
      <w:t xml:space="preserve"> </w:t>
    </w:r>
    <w:sdt>
      <w:sdtPr>
        <w:rPr>
          <w:sz w:val="20"/>
          <w:szCs w:val="20"/>
        </w:rPr>
        <w:id w:val="-1259666095"/>
        <w:docPartObj>
          <w:docPartGallery w:val="Page Numbers (Bottom of Page)"/>
          <w:docPartUnique/>
        </w:docPartObj>
      </w:sdtPr>
      <w:sdtEndPr>
        <w:rPr>
          <w:noProof/>
        </w:rPr>
      </w:sdtEndPr>
      <w:sdtContent>
        <w:r w:rsidRPr="00443D0E">
          <w:rPr>
            <w:sz w:val="20"/>
            <w:szCs w:val="20"/>
          </w:rPr>
          <w:fldChar w:fldCharType="begin"/>
        </w:r>
        <w:r w:rsidRPr="00443D0E">
          <w:rPr>
            <w:sz w:val="20"/>
            <w:szCs w:val="20"/>
          </w:rPr>
          <w:instrText xml:space="preserve"> PAGE   \* MERGEFORMAT </w:instrText>
        </w:r>
        <w:r w:rsidRPr="00443D0E">
          <w:rPr>
            <w:sz w:val="20"/>
            <w:szCs w:val="20"/>
          </w:rPr>
          <w:fldChar w:fldCharType="separate"/>
        </w:r>
        <w:r>
          <w:rPr>
            <w:noProof/>
            <w:sz w:val="20"/>
            <w:szCs w:val="20"/>
          </w:rPr>
          <w:t>1</w:t>
        </w:r>
        <w:r w:rsidRPr="00443D0E">
          <w:rPr>
            <w:noProof/>
            <w:sz w:val="20"/>
            <w:szCs w:val="20"/>
          </w:rPr>
          <w:fldChar w:fldCharType="end"/>
        </w:r>
        <w:r w:rsidRPr="00443D0E">
          <w:rPr>
            <w:noProof/>
            <w:sz w:val="20"/>
            <w:szCs w:val="20"/>
          </w:rPr>
          <w:t xml:space="preserve"> </w:t>
        </w:r>
        <w:r w:rsidRPr="00443D0E">
          <w:rPr>
            <w:noProof/>
            <w:sz w:val="20"/>
            <w:szCs w:val="20"/>
          </w:rPr>
          <w:tab/>
        </w:r>
        <w:r w:rsidRPr="00443D0E">
          <w:rPr>
            <w:noProof/>
            <w:sz w:val="20"/>
            <w:szCs w:val="20"/>
            <w:highlight w:val="yellow"/>
          </w:rPr>
          <w:t>DATE</w:t>
        </w:r>
      </w:sdtContent>
    </w:sdt>
  </w:p>
  <w:p w14:paraId="0088D80E" w14:textId="77777777" w:rsidR="009822B3" w:rsidRPr="00443D0E" w:rsidRDefault="009822B3" w:rsidP="00C72F89">
    <w:pPr>
      <w:widowControl w:val="0"/>
      <w:tabs>
        <w:tab w:val="left" w:pos="0"/>
        <w:tab w:val="center" w:pos="4500"/>
        <w:tab w:val="right" w:pos="8640"/>
        <w:tab w:val="left" w:pos="9360"/>
      </w:tabs>
      <w:spacing w:line="240" w:lineRule="atLeast"/>
      <w:rPr>
        <w:rFonts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62AB" w14:textId="77777777" w:rsidR="009822B3" w:rsidRDefault="00982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E6028" w14:textId="77777777" w:rsidR="00166DE8" w:rsidRDefault="00166DE8" w:rsidP="00192331">
      <w:r>
        <w:separator/>
      </w:r>
    </w:p>
  </w:footnote>
  <w:footnote w:type="continuationSeparator" w:id="0">
    <w:p w14:paraId="15F73700" w14:textId="77777777" w:rsidR="00166DE8" w:rsidRDefault="00166DE8" w:rsidP="00192331">
      <w:r>
        <w:continuationSeparator/>
      </w:r>
    </w:p>
  </w:footnote>
  <w:footnote w:type="continuationNotice" w:id="1">
    <w:p w14:paraId="1CBE5319" w14:textId="77777777" w:rsidR="00166DE8" w:rsidRDefault="00166DE8"/>
  </w:footnote>
  <w:footnote w:id="2">
    <w:p w14:paraId="58C9D6DB" w14:textId="77777777" w:rsidR="004610E1" w:rsidRPr="004610E1" w:rsidRDefault="004610E1" w:rsidP="004610E1">
      <w:pPr>
        <w:pStyle w:val="FootnoteText"/>
        <w:rPr>
          <w:rFonts w:asciiTheme="minorHAnsi" w:hAnsiTheme="minorHAnsi" w:cstheme="minorHAnsi"/>
          <w:sz w:val="15"/>
          <w:szCs w:val="15"/>
        </w:rPr>
      </w:pPr>
      <w:r w:rsidRPr="004610E1">
        <w:rPr>
          <w:rStyle w:val="FootnoteReference"/>
          <w:rFonts w:asciiTheme="minorHAnsi" w:hAnsiTheme="minorHAnsi" w:cstheme="minorHAnsi"/>
          <w:sz w:val="15"/>
          <w:szCs w:val="15"/>
        </w:rPr>
        <w:footnoteRef/>
      </w:r>
      <w:r w:rsidRPr="004610E1">
        <w:rPr>
          <w:rFonts w:asciiTheme="minorHAnsi" w:hAnsiTheme="minorHAnsi" w:cstheme="minorHAnsi"/>
          <w:sz w:val="15"/>
          <w:szCs w:val="15"/>
        </w:rPr>
        <w:t xml:space="preserve"> </w:t>
      </w:r>
      <w:proofErr w:type="spellStart"/>
      <w:r w:rsidRPr="004610E1">
        <w:rPr>
          <w:rFonts w:asciiTheme="minorHAnsi" w:hAnsiTheme="minorHAnsi" w:cstheme="minorHAnsi"/>
          <w:sz w:val="15"/>
          <w:szCs w:val="15"/>
        </w:rPr>
        <w:t>Bultema</w:t>
      </w:r>
      <w:proofErr w:type="spellEnd"/>
      <w:r w:rsidRPr="004610E1">
        <w:rPr>
          <w:rFonts w:asciiTheme="minorHAnsi" w:hAnsiTheme="minorHAnsi" w:cstheme="minorHAnsi"/>
          <w:sz w:val="15"/>
          <w:szCs w:val="15"/>
        </w:rPr>
        <w:t xml:space="preserve"> S, Morrow H, </w:t>
      </w:r>
      <w:proofErr w:type="spellStart"/>
      <w:r w:rsidRPr="004610E1">
        <w:rPr>
          <w:rFonts w:asciiTheme="minorHAnsi" w:hAnsiTheme="minorHAnsi" w:cstheme="minorHAnsi"/>
          <w:sz w:val="15"/>
          <w:szCs w:val="15"/>
        </w:rPr>
        <w:t>Wenzl</w:t>
      </w:r>
      <w:proofErr w:type="spellEnd"/>
      <w:r w:rsidRPr="004610E1">
        <w:rPr>
          <w:rFonts w:asciiTheme="minorHAnsi" w:hAnsiTheme="minorHAnsi" w:cstheme="minorHAnsi"/>
          <w:sz w:val="15"/>
          <w:szCs w:val="15"/>
        </w:rPr>
        <w:t xml:space="preserve"> S. Accountable Communities of Health, Health and Social Service Systems Alignment, and Population Health: Eastern Washington State, 2017-2019. Am J Public Health. 2020 Jul;110(S2):S235-S241. </w:t>
      </w:r>
      <w:proofErr w:type="spellStart"/>
      <w:r w:rsidRPr="004610E1">
        <w:rPr>
          <w:rFonts w:asciiTheme="minorHAnsi" w:hAnsiTheme="minorHAnsi" w:cstheme="minorHAnsi"/>
          <w:sz w:val="15"/>
          <w:szCs w:val="15"/>
        </w:rPr>
        <w:t>doi</w:t>
      </w:r>
      <w:proofErr w:type="spellEnd"/>
      <w:r w:rsidRPr="004610E1">
        <w:rPr>
          <w:rFonts w:asciiTheme="minorHAnsi" w:hAnsiTheme="minorHAnsi" w:cstheme="minorHAnsi"/>
          <w:sz w:val="15"/>
          <w:szCs w:val="15"/>
        </w:rPr>
        <w:t>: 10.2105/AJPH.2020.305773. PMID: 32663087; PMCID: PMC7362704.</w:t>
      </w:r>
    </w:p>
    <w:p w14:paraId="7B8B6283" w14:textId="524485DF" w:rsidR="004610E1" w:rsidRDefault="004610E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9B8A" w14:textId="1FB263B4" w:rsidR="009822B3" w:rsidRDefault="00982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8E649" w14:textId="19A7B7A6" w:rsidR="009822B3" w:rsidRDefault="00982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DBC1F" w14:textId="71BDF6CF" w:rsidR="009822B3" w:rsidRDefault="00982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E6D30"/>
    <w:multiLevelType w:val="hybridMultilevel"/>
    <w:tmpl w:val="32F0A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E5A34"/>
    <w:multiLevelType w:val="hybridMultilevel"/>
    <w:tmpl w:val="E4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61938"/>
    <w:multiLevelType w:val="hybridMultilevel"/>
    <w:tmpl w:val="70C80A9C"/>
    <w:lvl w:ilvl="0" w:tplc="3954D25C">
      <w:numFmt w:val="bullet"/>
      <w:lvlText w:val="•"/>
      <w:lvlJc w:val="left"/>
      <w:pPr>
        <w:ind w:left="720" w:hanging="360"/>
      </w:pPr>
      <w:rPr>
        <w:rFonts w:ascii="Arial Narrow" w:eastAsia="Arial Narrow"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D3FA2"/>
    <w:multiLevelType w:val="hybridMultilevel"/>
    <w:tmpl w:val="F57A0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82C18"/>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424AE6"/>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93F23"/>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65BF2"/>
    <w:multiLevelType w:val="hybridMultilevel"/>
    <w:tmpl w:val="450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268DE"/>
    <w:multiLevelType w:val="hybridMultilevel"/>
    <w:tmpl w:val="9C4A30B8"/>
    <w:lvl w:ilvl="0" w:tplc="7D443F10">
      <w:start w:val="1"/>
      <w:numFmt w:val="lowerLetter"/>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934DBD"/>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D36D5"/>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34470"/>
    <w:multiLevelType w:val="hybridMultilevel"/>
    <w:tmpl w:val="E9DADEB4"/>
    <w:lvl w:ilvl="0" w:tplc="199A9620">
      <w:start w:val="1"/>
      <w:numFmt w:val="lowerLetter"/>
      <w:lvlText w:val="%1)"/>
      <w:lvlJc w:val="left"/>
      <w:pPr>
        <w:tabs>
          <w:tab w:val="num" w:pos="1080"/>
        </w:tabs>
        <w:ind w:left="1080" w:hanging="360"/>
      </w:pPr>
      <w:rPr>
        <w:rFonts w:ascii="Arial Narrow" w:hAnsi="Arial Narrow" w:hint="default"/>
        <w:b/>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C621AE"/>
    <w:multiLevelType w:val="hybridMultilevel"/>
    <w:tmpl w:val="9DBA961E"/>
    <w:lvl w:ilvl="0" w:tplc="3954D25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E1660"/>
    <w:multiLevelType w:val="hybridMultilevel"/>
    <w:tmpl w:val="36523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6470FE"/>
    <w:multiLevelType w:val="hybridMultilevel"/>
    <w:tmpl w:val="3112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91B0E"/>
    <w:multiLevelType w:val="multilevel"/>
    <w:tmpl w:val="9B0EF0EA"/>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5F494C"/>
    <w:multiLevelType w:val="hybridMultilevel"/>
    <w:tmpl w:val="AC281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905CDA"/>
    <w:multiLevelType w:val="hybridMultilevel"/>
    <w:tmpl w:val="DBB8C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900BA2"/>
    <w:multiLevelType w:val="hybridMultilevel"/>
    <w:tmpl w:val="602E34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0145C7"/>
    <w:multiLevelType w:val="multilevel"/>
    <w:tmpl w:val="9B0EF0EA"/>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1533BA"/>
    <w:multiLevelType w:val="multilevel"/>
    <w:tmpl w:val="61A44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F2368D"/>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91E1E"/>
    <w:multiLevelType w:val="hybridMultilevel"/>
    <w:tmpl w:val="0F8E03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2"/>
  </w:num>
  <w:num w:numId="5">
    <w:abstractNumId w:val="23"/>
  </w:num>
  <w:num w:numId="6">
    <w:abstractNumId w:val="0"/>
  </w:num>
  <w:num w:numId="7">
    <w:abstractNumId w:val="13"/>
  </w:num>
  <w:num w:numId="8">
    <w:abstractNumId w:val="16"/>
  </w:num>
  <w:num w:numId="9">
    <w:abstractNumId w:val="4"/>
  </w:num>
  <w:num w:numId="10">
    <w:abstractNumId w:val="26"/>
  </w:num>
  <w:num w:numId="11">
    <w:abstractNumId w:val="12"/>
  </w:num>
  <w:num w:numId="12">
    <w:abstractNumId w:val="11"/>
  </w:num>
  <w:num w:numId="13">
    <w:abstractNumId w:val="1"/>
  </w:num>
  <w:num w:numId="14">
    <w:abstractNumId w:val="3"/>
  </w:num>
  <w:num w:numId="15">
    <w:abstractNumId w:val="14"/>
  </w:num>
  <w:num w:numId="16">
    <w:abstractNumId w:val="15"/>
  </w:num>
  <w:num w:numId="17">
    <w:abstractNumId w:val="6"/>
  </w:num>
  <w:num w:numId="18">
    <w:abstractNumId w:val="22"/>
  </w:num>
  <w:num w:numId="19">
    <w:abstractNumId w:val="21"/>
  </w:num>
  <w:num w:numId="20">
    <w:abstractNumId w:val="27"/>
  </w:num>
  <w:num w:numId="21">
    <w:abstractNumId w:val="17"/>
  </w:num>
  <w:num w:numId="22">
    <w:abstractNumId w:val="20"/>
  </w:num>
  <w:num w:numId="23">
    <w:abstractNumId w:val="9"/>
  </w:num>
  <w:num w:numId="24">
    <w:abstractNumId w:val="18"/>
  </w:num>
  <w:num w:numId="25">
    <w:abstractNumId w:val="25"/>
  </w:num>
  <w:num w:numId="26">
    <w:abstractNumId w:val="5"/>
  </w:num>
  <w:num w:numId="27">
    <w:abstractNumId w:val="24"/>
  </w:num>
  <w:num w:numId="2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doNotDisplayPageBoundarie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0A"/>
    <w:rsid w:val="00001D42"/>
    <w:rsid w:val="00003628"/>
    <w:rsid w:val="000170E4"/>
    <w:rsid w:val="00023BAD"/>
    <w:rsid w:val="00027E3E"/>
    <w:rsid w:val="000322F7"/>
    <w:rsid w:val="00034786"/>
    <w:rsid w:val="000369F7"/>
    <w:rsid w:val="00037D3A"/>
    <w:rsid w:val="000425D4"/>
    <w:rsid w:val="00043351"/>
    <w:rsid w:val="000452AA"/>
    <w:rsid w:val="00045A7B"/>
    <w:rsid w:val="00047496"/>
    <w:rsid w:val="00052B75"/>
    <w:rsid w:val="00052EE1"/>
    <w:rsid w:val="000542DF"/>
    <w:rsid w:val="000543AD"/>
    <w:rsid w:val="00060DA6"/>
    <w:rsid w:val="00064750"/>
    <w:rsid w:val="000652B0"/>
    <w:rsid w:val="00072770"/>
    <w:rsid w:val="00073FBF"/>
    <w:rsid w:val="00080E2D"/>
    <w:rsid w:val="0008787D"/>
    <w:rsid w:val="00092155"/>
    <w:rsid w:val="00093512"/>
    <w:rsid w:val="00097D80"/>
    <w:rsid w:val="000A1547"/>
    <w:rsid w:val="000A2EFC"/>
    <w:rsid w:val="000A348D"/>
    <w:rsid w:val="000A4EB0"/>
    <w:rsid w:val="000A52B7"/>
    <w:rsid w:val="000A5B7E"/>
    <w:rsid w:val="000A7E0D"/>
    <w:rsid w:val="000B0DC0"/>
    <w:rsid w:val="000B4E1D"/>
    <w:rsid w:val="000C02D2"/>
    <w:rsid w:val="000C0569"/>
    <w:rsid w:val="000C1B02"/>
    <w:rsid w:val="000C3C57"/>
    <w:rsid w:val="000D11E0"/>
    <w:rsid w:val="000D1927"/>
    <w:rsid w:val="000D1974"/>
    <w:rsid w:val="000D37DE"/>
    <w:rsid w:val="000D5476"/>
    <w:rsid w:val="000E0F12"/>
    <w:rsid w:val="000E1D25"/>
    <w:rsid w:val="000E4623"/>
    <w:rsid w:val="000E4D69"/>
    <w:rsid w:val="000F3301"/>
    <w:rsid w:val="000F4BAA"/>
    <w:rsid w:val="000F58F5"/>
    <w:rsid w:val="00101C0B"/>
    <w:rsid w:val="00101F5C"/>
    <w:rsid w:val="00104D45"/>
    <w:rsid w:val="00104EF5"/>
    <w:rsid w:val="0010772A"/>
    <w:rsid w:val="0011060A"/>
    <w:rsid w:val="0011130B"/>
    <w:rsid w:val="00117072"/>
    <w:rsid w:val="00117BD2"/>
    <w:rsid w:val="00117BE1"/>
    <w:rsid w:val="0012073A"/>
    <w:rsid w:val="00121694"/>
    <w:rsid w:val="00122105"/>
    <w:rsid w:val="00122AE4"/>
    <w:rsid w:val="00123E77"/>
    <w:rsid w:val="0013259F"/>
    <w:rsid w:val="0013452A"/>
    <w:rsid w:val="00135470"/>
    <w:rsid w:val="00135FED"/>
    <w:rsid w:val="0014336A"/>
    <w:rsid w:val="00143FE0"/>
    <w:rsid w:val="001458FC"/>
    <w:rsid w:val="00147210"/>
    <w:rsid w:val="00147BB2"/>
    <w:rsid w:val="001523C9"/>
    <w:rsid w:val="001534FA"/>
    <w:rsid w:val="00153C93"/>
    <w:rsid w:val="00153CDA"/>
    <w:rsid w:val="00154CC0"/>
    <w:rsid w:val="001605C7"/>
    <w:rsid w:val="00162657"/>
    <w:rsid w:val="00166DE8"/>
    <w:rsid w:val="00167D56"/>
    <w:rsid w:val="00170069"/>
    <w:rsid w:val="001702C6"/>
    <w:rsid w:val="001714CE"/>
    <w:rsid w:val="0017390B"/>
    <w:rsid w:val="00173C9B"/>
    <w:rsid w:val="001815F7"/>
    <w:rsid w:val="00182B92"/>
    <w:rsid w:val="001838E4"/>
    <w:rsid w:val="001921C1"/>
    <w:rsid w:val="00192331"/>
    <w:rsid w:val="00194199"/>
    <w:rsid w:val="001972F0"/>
    <w:rsid w:val="00197779"/>
    <w:rsid w:val="001B3FDF"/>
    <w:rsid w:val="001C0F31"/>
    <w:rsid w:val="001C1CE3"/>
    <w:rsid w:val="001C233B"/>
    <w:rsid w:val="001C380A"/>
    <w:rsid w:val="001C3E83"/>
    <w:rsid w:val="001C55B6"/>
    <w:rsid w:val="001D1086"/>
    <w:rsid w:val="001D1A59"/>
    <w:rsid w:val="001D500B"/>
    <w:rsid w:val="001D5370"/>
    <w:rsid w:val="001D5634"/>
    <w:rsid w:val="001D5F00"/>
    <w:rsid w:val="001F178C"/>
    <w:rsid w:val="001F1AC5"/>
    <w:rsid w:val="0020202E"/>
    <w:rsid w:val="002038B2"/>
    <w:rsid w:val="00206F84"/>
    <w:rsid w:val="0021032E"/>
    <w:rsid w:val="002109DB"/>
    <w:rsid w:val="0021124B"/>
    <w:rsid w:val="002118A5"/>
    <w:rsid w:val="00212304"/>
    <w:rsid w:val="00212D67"/>
    <w:rsid w:val="002216D2"/>
    <w:rsid w:val="002216F3"/>
    <w:rsid w:val="002237A9"/>
    <w:rsid w:val="00224D16"/>
    <w:rsid w:val="002271F4"/>
    <w:rsid w:val="00227796"/>
    <w:rsid w:val="0023110C"/>
    <w:rsid w:val="00232C0B"/>
    <w:rsid w:val="00237348"/>
    <w:rsid w:val="00240A75"/>
    <w:rsid w:val="00250CDF"/>
    <w:rsid w:val="002533D2"/>
    <w:rsid w:val="00253A62"/>
    <w:rsid w:val="00256B2E"/>
    <w:rsid w:val="002577C1"/>
    <w:rsid w:val="00260457"/>
    <w:rsid w:val="002607BE"/>
    <w:rsid w:val="002618CE"/>
    <w:rsid w:val="00270846"/>
    <w:rsid w:val="00270FCC"/>
    <w:rsid w:val="00271DB4"/>
    <w:rsid w:val="00273B8A"/>
    <w:rsid w:val="002744DF"/>
    <w:rsid w:val="00281082"/>
    <w:rsid w:val="002824DA"/>
    <w:rsid w:val="002838FE"/>
    <w:rsid w:val="00286C74"/>
    <w:rsid w:val="00291278"/>
    <w:rsid w:val="00294500"/>
    <w:rsid w:val="00294685"/>
    <w:rsid w:val="00295BE2"/>
    <w:rsid w:val="002A17BD"/>
    <w:rsid w:val="002A21C3"/>
    <w:rsid w:val="002A585C"/>
    <w:rsid w:val="002A6A30"/>
    <w:rsid w:val="002A71AC"/>
    <w:rsid w:val="002A767C"/>
    <w:rsid w:val="002B27D3"/>
    <w:rsid w:val="002B337C"/>
    <w:rsid w:val="002B6560"/>
    <w:rsid w:val="002B6724"/>
    <w:rsid w:val="002B7F76"/>
    <w:rsid w:val="002C0D35"/>
    <w:rsid w:val="002C5D17"/>
    <w:rsid w:val="002D31EA"/>
    <w:rsid w:val="002D36C8"/>
    <w:rsid w:val="002D4BB2"/>
    <w:rsid w:val="002D7163"/>
    <w:rsid w:val="002E1725"/>
    <w:rsid w:val="002E1A82"/>
    <w:rsid w:val="002E5DE3"/>
    <w:rsid w:val="002E5DE6"/>
    <w:rsid w:val="002E5F72"/>
    <w:rsid w:val="002F3EA8"/>
    <w:rsid w:val="002F49E2"/>
    <w:rsid w:val="002F5FCB"/>
    <w:rsid w:val="00300BB4"/>
    <w:rsid w:val="00302C33"/>
    <w:rsid w:val="00302F41"/>
    <w:rsid w:val="00305428"/>
    <w:rsid w:val="00312B69"/>
    <w:rsid w:val="003133A4"/>
    <w:rsid w:val="00314CAA"/>
    <w:rsid w:val="003176CF"/>
    <w:rsid w:val="00317B32"/>
    <w:rsid w:val="003236E1"/>
    <w:rsid w:val="003317DF"/>
    <w:rsid w:val="003321D9"/>
    <w:rsid w:val="0033347C"/>
    <w:rsid w:val="00333559"/>
    <w:rsid w:val="00333E6E"/>
    <w:rsid w:val="00350598"/>
    <w:rsid w:val="0035110D"/>
    <w:rsid w:val="00351486"/>
    <w:rsid w:val="00354F4D"/>
    <w:rsid w:val="00362738"/>
    <w:rsid w:val="00362A60"/>
    <w:rsid w:val="0036672A"/>
    <w:rsid w:val="00370557"/>
    <w:rsid w:val="00371FE7"/>
    <w:rsid w:val="003730AC"/>
    <w:rsid w:val="00375A14"/>
    <w:rsid w:val="00377D4D"/>
    <w:rsid w:val="0038031E"/>
    <w:rsid w:val="00380426"/>
    <w:rsid w:val="0038127E"/>
    <w:rsid w:val="00382BEC"/>
    <w:rsid w:val="0038323D"/>
    <w:rsid w:val="00387BD9"/>
    <w:rsid w:val="00390812"/>
    <w:rsid w:val="00393F79"/>
    <w:rsid w:val="003A1DEC"/>
    <w:rsid w:val="003A29B5"/>
    <w:rsid w:val="003A2ADB"/>
    <w:rsid w:val="003A2C16"/>
    <w:rsid w:val="003A35D1"/>
    <w:rsid w:val="003A6D68"/>
    <w:rsid w:val="003B06BD"/>
    <w:rsid w:val="003C2BA7"/>
    <w:rsid w:val="003C30A7"/>
    <w:rsid w:val="003C5497"/>
    <w:rsid w:val="003C666A"/>
    <w:rsid w:val="003C7C8D"/>
    <w:rsid w:val="003D08B3"/>
    <w:rsid w:val="003D1ED3"/>
    <w:rsid w:val="003D45D7"/>
    <w:rsid w:val="003D5171"/>
    <w:rsid w:val="003D5271"/>
    <w:rsid w:val="003D7285"/>
    <w:rsid w:val="003E0CC0"/>
    <w:rsid w:val="003E4B43"/>
    <w:rsid w:val="003F0C06"/>
    <w:rsid w:val="003F26B2"/>
    <w:rsid w:val="003F344D"/>
    <w:rsid w:val="003F3D35"/>
    <w:rsid w:val="003F646F"/>
    <w:rsid w:val="003F690E"/>
    <w:rsid w:val="003F720F"/>
    <w:rsid w:val="00401134"/>
    <w:rsid w:val="00401CA0"/>
    <w:rsid w:val="00402989"/>
    <w:rsid w:val="00402D90"/>
    <w:rsid w:val="00405805"/>
    <w:rsid w:val="00406890"/>
    <w:rsid w:val="00414628"/>
    <w:rsid w:val="00417083"/>
    <w:rsid w:val="004210EC"/>
    <w:rsid w:val="00423695"/>
    <w:rsid w:val="00424295"/>
    <w:rsid w:val="00425CDD"/>
    <w:rsid w:val="004274AB"/>
    <w:rsid w:val="00431498"/>
    <w:rsid w:val="0043381B"/>
    <w:rsid w:val="00435C34"/>
    <w:rsid w:val="00441395"/>
    <w:rsid w:val="00443D0E"/>
    <w:rsid w:val="00446211"/>
    <w:rsid w:val="00451CBC"/>
    <w:rsid w:val="00457A99"/>
    <w:rsid w:val="0046019C"/>
    <w:rsid w:val="004610E1"/>
    <w:rsid w:val="00463748"/>
    <w:rsid w:val="0047288A"/>
    <w:rsid w:val="00475472"/>
    <w:rsid w:val="004817B0"/>
    <w:rsid w:val="0049004F"/>
    <w:rsid w:val="00491FD8"/>
    <w:rsid w:val="004A262D"/>
    <w:rsid w:val="004A4DCF"/>
    <w:rsid w:val="004B0EBD"/>
    <w:rsid w:val="004B72E3"/>
    <w:rsid w:val="004B7365"/>
    <w:rsid w:val="004C5CF2"/>
    <w:rsid w:val="004C73CF"/>
    <w:rsid w:val="004D0C74"/>
    <w:rsid w:val="004D2069"/>
    <w:rsid w:val="004D447F"/>
    <w:rsid w:val="004D52BF"/>
    <w:rsid w:val="004E014C"/>
    <w:rsid w:val="004E5865"/>
    <w:rsid w:val="004E6632"/>
    <w:rsid w:val="004E6AD4"/>
    <w:rsid w:val="004F14A0"/>
    <w:rsid w:val="004F5E53"/>
    <w:rsid w:val="00504F69"/>
    <w:rsid w:val="005059F2"/>
    <w:rsid w:val="00505B1F"/>
    <w:rsid w:val="00507768"/>
    <w:rsid w:val="005079D7"/>
    <w:rsid w:val="00507F5D"/>
    <w:rsid w:val="00510971"/>
    <w:rsid w:val="00511A04"/>
    <w:rsid w:val="005121D2"/>
    <w:rsid w:val="005270E5"/>
    <w:rsid w:val="005312C9"/>
    <w:rsid w:val="005327AF"/>
    <w:rsid w:val="00536FC8"/>
    <w:rsid w:val="0053751C"/>
    <w:rsid w:val="00540854"/>
    <w:rsid w:val="00542C5B"/>
    <w:rsid w:val="005450AF"/>
    <w:rsid w:val="00545DFE"/>
    <w:rsid w:val="00547FD5"/>
    <w:rsid w:val="00550306"/>
    <w:rsid w:val="00553FF3"/>
    <w:rsid w:val="00554D48"/>
    <w:rsid w:val="00560868"/>
    <w:rsid w:val="00563612"/>
    <w:rsid w:val="00564B6D"/>
    <w:rsid w:val="00565B77"/>
    <w:rsid w:val="0057201B"/>
    <w:rsid w:val="0057750E"/>
    <w:rsid w:val="00584EED"/>
    <w:rsid w:val="00584F51"/>
    <w:rsid w:val="005859F4"/>
    <w:rsid w:val="00586ACC"/>
    <w:rsid w:val="00592B41"/>
    <w:rsid w:val="005974CD"/>
    <w:rsid w:val="005B5589"/>
    <w:rsid w:val="005B5F18"/>
    <w:rsid w:val="005C2779"/>
    <w:rsid w:val="005C45CD"/>
    <w:rsid w:val="005C6CC7"/>
    <w:rsid w:val="005D31CE"/>
    <w:rsid w:val="005D5900"/>
    <w:rsid w:val="005D62D2"/>
    <w:rsid w:val="005D67E2"/>
    <w:rsid w:val="005E3C4B"/>
    <w:rsid w:val="005E6EBD"/>
    <w:rsid w:val="005F1B90"/>
    <w:rsid w:val="005F31F7"/>
    <w:rsid w:val="005F44A5"/>
    <w:rsid w:val="005F47C3"/>
    <w:rsid w:val="005F6044"/>
    <w:rsid w:val="005F6FF2"/>
    <w:rsid w:val="005F76A5"/>
    <w:rsid w:val="006009E4"/>
    <w:rsid w:val="00600B06"/>
    <w:rsid w:val="00601834"/>
    <w:rsid w:val="006027F4"/>
    <w:rsid w:val="00604EF9"/>
    <w:rsid w:val="00605093"/>
    <w:rsid w:val="0060788C"/>
    <w:rsid w:val="0062296C"/>
    <w:rsid w:val="006269DE"/>
    <w:rsid w:val="00626A7E"/>
    <w:rsid w:val="00630669"/>
    <w:rsid w:val="00631A11"/>
    <w:rsid w:val="006345D3"/>
    <w:rsid w:val="00634D3E"/>
    <w:rsid w:val="00644ABC"/>
    <w:rsid w:val="00644BB9"/>
    <w:rsid w:val="00646420"/>
    <w:rsid w:val="00647543"/>
    <w:rsid w:val="0065386A"/>
    <w:rsid w:val="0065516F"/>
    <w:rsid w:val="006561B8"/>
    <w:rsid w:val="0066133E"/>
    <w:rsid w:val="00667255"/>
    <w:rsid w:val="006672DC"/>
    <w:rsid w:val="00675B94"/>
    <w:rsid w:val="006803B2"/>
    <w:rsid w:val="00680D2C"/>
    <w:rsid w:val="006817F8"/>
    <w:rsid w:val="0068447B"/>
    <w:rsid w:val="006846B7"/>
    <w:rsid w:val="00686DEF"/>
    <w:rsid w:val="00687BCE"/>
    <w:rsid w:val="00690A30"/>
    <w:rsid w:val="006916C0"/>
    <w:rsid w:val="00691ED9"/>
    <w:rsid w:val="00692C3C"/>
    <w:rsid w:val="00692F0A"/>
    <w:rsid w:val="00696728"/>
    <w:rsid w:val="006A002C"/>
    <w:rsid w:val="006A1260"/>
    <w:rsid w:val="006B1D36"/>
    <w:rsid w:val="006B63C7"/>
    <w:rsid w:val="006B65E4"/>
    <w:rsid w:val="006B71D3"/>
    <w:rsid w:val="006C146E"/>
    <w:rsid w:val="006C1973"/>
    <w:rsid w:val="006C5D24"/>
    <w:rsid w:val="006D4041"/>
    <w:rsid w:val="006D5B63"/>
    <w:rsid w:val="006D6100"/>
    <w:rsid w:val="006D6917"/>
    <w:rsid w:val="006D6AED"/>
    <w:rsid w:val="006E1952"/>
    <w:rsid w:val="006E6186"/>
    <w:rsid w:val="006E6653"/>
    <w:rsid w:val="006F106D"/>
    <w:rsid w:val="006F1E10"/>
    <w:rsid w:val="006F2B03"/>
    <w:rsid w:val="006F42DB"/>
    <w:rsid w:val="006F5563"/>
    <w:rsid w:val="006F6488"/>
    <w:rsid w:val="006F7664"/>
    <w:rsid w:val="00701A1E"/>
    <w:rsid w:val="007024E7"/>
    <w:rsid w:val="00702AE0"/>
    <w:rsid w:val="00705F20"/>
    <w:rsid w:val="00710674"/>
    <w:rsid w:val="0071492B"/>
    <w:rsid w:val="0072108F"/>
    <w:rsid w:val="0072346D"/>
    <w:rsid w:val="00724AB4"/>
    <w:rsid w:val="007260FE"/>
    <w:rsid w:val="00726C2D"/>
    <w:rsid w:val="00726DA5"/>
    <w:rsid w:val="00727FEB"/>
    <w:rsid w:val="00732DD4"/>
    <w:rsid w:val="007336CF"/>
    <w:rsid w:val="00735BC3"/>
    <w:rsid w:val="00736BE3"/>
    <w:rsid w:val="0073722A"/>
    <w:rsid w:val="00740F39"/>
    <w:rsid w:val="00742A2E"/>
    <w:rsid w:val="007434E2"/>
    <w:rsid w:val="00745E49"/>
    <w:rsid w:val="0075592D"/>
    <w:rsid w:val="0075648A"/>
    <w:rsid w:val="007576AD"/>
    <w:rsid w:val="00765E13"/>
    <w:rsid w:val="00772910"/>
    <w:rsid w:val="00776DF9"/>
    <w:rsid w:val="00777F9E"/>
    <w:rsid w:val="00780C96"/>
    <w:rsid w:val="0078122C"/>
    <w:rsid w:val="0078523B"/>
    <w:rsid w:val="0078728F"/>
    <w:rsid w:val="00792DDF"/>
    <w:rsid w:val="00792E3D"/>
    <w:rsid w:val="00797EFD"/>
    <w:rsid w:val="007A15D8"/>
    <w:rsid w:val="007B13FC"/>
    <w:rsid w:val="007B319B"/>
    <w:rsid w:val="007B7014"/>
    <w:rsid w:val="007B7B42"/>
    <w:rsid w:val="007C0ABB"/>
    <w:rsid w:val="007C13A0"/>
    <w:rsid w:val="007C311A"/>
    <w:rsid w:val="007C634F"/>
    <w:rsid w:val="007D084C"/>
    <w:rsid w:val="007D0F74"/>
    <w:rsid w:val="007D37B1"/>
    <w:rsid w:val="007D40E4"/>
    <w:rsid w:val="007D77AB"/>
    <w:rsid w:val="007D7A6F"/>
    <w:rsid w:val="007E0A16"/>
    <w:rsid w:val="007E285D"/>
    <w:rsid w:val="007E5739"/>
    <w:rsid w:val="007F1634"/>
    <w:rsid w:val="007F1D0D"/>
    <w:rsid w:val="007F707A"/>
    <w:rsid w:val="00800490"/>
    <w:rsid w:val="0080346E"/>
    <w:rsid w:val="0080373F"/>
    <w:rsid w:val="00803EE4"/>
    <w:rsid w:val="0080644B"/>
    <w:rsid w:val="0080653D"/>
    <w:rsid w:val="0080758F"/>
    <w:rsid w:val="00811F1A"/>
    <w:rsid w:val="00817987"/>
    <w:rsid w:val="008207B2"/>
    <w:rsid w:val="00820989"/>
    <w:rsid w:val="008220DE"/>
    <w:rsid w:val="008257FB"/>
    <w:rsid w:val="00826583"/>
    <w:rsid w:val="0082665A"/>
    <w:rsid w:val="00830DCC"/>
    <w:rsid w:val="00832536"/>
    <w:rsid w:val="00840B0A"/>
    <w:rsid w:val="00842791"/>
    <w:rsid w:val="008436FA"/>
    <w:rsid w:val="008469FB"/>
    <w:rsid w:val="00852F07"/>
    <w:rsid w:val="00854321"/>
    <w:rsid w:val="00854925"/>
    <w:rsid w:val="00856152"/>
    <w:rsid w:val="00856DF2"/>
    <w:rsid w:val="00856F49"/>
    <w:rsid w:val="008622AC"/>
    <w:rsid w:val="008627F6"/>
    <w:rsid w:val="00863BA9"/>
    <w:rsid w:val="00866D41"/>
    <w:rsid w:val="00867987"/>
    <w:rsid w:val="00867E6B"/>
    <w:rsid w:val="008708D2"/>
    <w:rsid w:val="00872542"/>
    <w:rsid w:val="0087297A"/>
    <w:rsid w:val="0087308D"/>
    <w:rsid w:val="00875DE8"/>
    <w:rsid w:val="0088164D"/>
    <w:rsid w:val="0088307B"/>
    <w:rsid w:val="008830BD"/>
    <w:rsid w:val="00884E5C"/>
    <w:rsid w:val="00884F91"/>
    <w:rsid w:val="00886298"/>
    <w:rsid w:val="00891AD5"/>
    <w:rsid w:val="00891CFF"/>
    <w:rsid w:val="008969DB"/>
    <w:rsid w:val="008A03AB"/>
    <w:rsid w:val="008A2BA6"/>
    <w:rsid w:val="008A2DDB"/>
    <w:rsid w:val="008B1473"/>
    <w:rsid w:val="008B2DCF"/>
    <w:rsid w:val="008B4F4A"/>
    <w:rsid w:val="008C32E2"/>
    <w:rsid w:val="008C43CC"/>
    <w:rsid w:val="008C75DE"/>
    <w:rsid w:val="008D168F"/>
    <w:rsid w:val="008D3531"/>
    <w:rsid w:val="008D4BBE"/>
    <w:rsid w:val="008E2612"/>
    <w:rsid w:val="008E6D38"/>
    <w:rsid w:val="008E722A"/>
    <w:rsid w:val="008E74B4"/>
    <w:rsid w:val="008E752A"/>
    <w:rsid w:val="008F05D4"/>
    <w:rsid w:val="008F2B75"/>
    <w:rsid w:val="008F5E27"/>
    <w:rsid w:val="008F747E"/>
    <w:rsid w:val="009011FC"/>
    <w:rsid w:val="00903744"/>
    <w:rsid w:val="0090530D"/>
    <w:rsid w:val="00905F0B"/>
    <w:rsid w:val="00907761"/>
    <w:rsid w:val="00914AA8"/>
    <w:rsid w:val="00914CAB"/>
    <w:rsid w:val="0091597E"/>
    <w:rsid w:val="00923E16"/>
    <w:rsid w:val="009246F0"/>
    <w:rsid w:val="00926D36"/>
    <w:rsid w:val="009331DA"/>
    <w:rsid w:val="0093604E"/>
    <w:rsid w:val="009360D3"/>
    <w:rsid w:val="0093761E"/>
    <w:rsid w:val="00944DA2"/>
    <w:rsid w:val="00945618"/>
    <w:rsid w:val="00946528"/>
    <w:rsid w:val="0095199B"/>
    <w:rsid w:val="00951A69"/>
    <w:rsid w:val="00951DC1"/>
    <w:rsid w:val="00954A53"/>
    <w:rsid w:val="00954D48"/>
    <w:rsid w:val="00956723"/>
    <w:rsid w:val="009570D3"/>
    <w:rsid w:val="00957686"/>
    <w:rsid w:val="00960829"/>
    <w:rsid w:val="00962F80"/>
    <w:rsid w:val="00964A3B"/>
    <w:rsid w:val="0096539C"/>
    <w:rsid w:val="00970C37"/>
    <w:rsid w:val="00971DC6"/>
    <w:rsid w:val="009726CE"/>
    <w:rsid w:val="009744D0"/>
    <w:rsid w:val="00975F45"/>
    <w:rsid w:val="009769E1"/>
    <w:rsid w:val="009822B3"/>
    <w:rsid w:val="009823FB"/>
    <w:rsid w:val="00985570"/>
    <w:rsid w:val="00985875"/>
    <w:rsid w:val="00987E31"/>
    <w:rsid w:val="009917CF"/>
    <w:rsid w:val="009936DC"/>
    <w:rsid w:val="00993A94"/>
    <w:rsid w:val="00994F70"/>
    <w:rsid w:val="00997C06"/>
    <w:rsid w:val="009A0D71"/>
    <w:rsid w:val="009A11AB"/>
    <w:rsid w:val="009A355C"/>
    <w:rsid w:val="009A6FA2"/>
    <w:rsid w:val="009B06A8"/>
    <w:rsid w:val="009B5AAC"/>
    <w:rsid w:val="009C16F1"/>
    <w:rsid w:val="009C191C"/>
    <w:rsid w:val="009C3BAD"/>
    <w:rsid w:val="009C5213"/>
    <w:rsid w:val="009C5EB9"/>
    <w:rsid w:val="009D00E7"/>
    <w:rsid w:val="009D04A0"/>
    <w:rsid w:val="009D0F5A"/>
    <w:rsid w:val="009D3483"/>
    <w:rsid w:val="009D47C4"/>
    <w:rsid w:val="009E1F47"/>
    <w:rsid w:val="009E2BF3"/>
    <w:rsid w:val="009E487B"/>
    <w:rsid w:val="009E7565"/>
    <w:rsid w:val="009F00A4"/>
    <w:rsid w:val="009F1753"/>
    <w:rsid w:val="009F7B35"/>
    <w:rsid w:val="00A05E59"/>
    <w:rsid w:val="00A06C47"/>
    <w:rsid w:val="00A074D6"/>
    <w:rsid w:val="00A126D5"/>
    <w:rsid w:val="00A21BAD"/>
    <w:rsid w:val="00A250F0"/>
    <w:rsid w:val="00A3656F"/>
    <w:rsid w:val="00A36D35"/>
    <w:rsid w:val="00A408A9"/>
    <w:rsid w:val="00A40DD6"/>
    <w:rsid w:val="00A45AED"/>
    <w:rsid w:val="00A468AE"/>
    <w:rsid w:val="00A53841"/>
    <w:rsid w:val="00A61DC2"/>
    <w:rsid w:val="00A63711"/>
    <w:rsid w:val="00A657D2"/>
    <w:rsid w:val="00A676B3"/>
    <w:rsid w:val="00A749DF"/>
    <w:rsid w:val="00A76763"/>
    <w:rsid w:val="00A77445"/>
    <w:rsid w:val="00A77C2D"/>
    <w:rsid w:val="00A80199"/>
    <w:rsid w:val="00A812AD"/>
    <w:rsid w:val="00A9052D"/>
    <w:rsid w:val="00A91778"/>
    <w:rsid w:val="00A94477"/>
    <w:rsid w:val="00A962C6"/>
    <w:rsid w:val="00AA37D9"/>
    <w:rsid w:val="00AA45F6"/>
    <w:rsid w:val="00AA4DEB"/>
    <w:rsid w:val="00AA73B2"/>
    <w:rsid w:val="00AB3082"/>
    <w:rsid w:val="00AB63A7"/>
    <w:rsid w:val="00AB6C0E"/>
    <w:rsid w:val="00AC1651"/>
    <w:rsid w:val="00AC5FB6"/>
    <w:rsid w:val="00AD206F"/>
    <w:rsid w:val="00AD2752"/>
    <w:rsid w:val="00AD5434"/>
    <w:rsid w:val="00AE2A33"/>
    <w:rsid w:val="00AE2CB0"/>
    <w:rsid w:val="00AE3B4D"/>
    <w:rsid w:val="00AE441B"/>
    <w:rsid w:val="00AE6E51"/>
    <w:rsid w:val="00AF10E3"/>
    <w:rsid w:val="00AF39B9"/>
    <w:rsid w:val="00B0306B"/>
    <w:rsid w:val="00B03F47"/>
    <w:rsid w:val="00B10D32"/>
    <w:rsid w:val="00B12E12"/>
    <w:rsid w:val="00B142FE"/>
    <w:rsid w:val="00B21EDB"/>
    <w:rsid w:val="00B262B5"/>
    <w:rsid w:val="00B2778D"/>
    <w:rsid w:val="00B27FDB"/>
    <w:rsid w:val="00B33267"/>
    <w:rsid w:val="00B34767"/>
    <w:rsid w:val="00B34844"/>
    <w:rsid w:val="00B3771B"/>
    <w:rsid w:val="00B422B7"/>
    <w:rsid w:val="00B425E8"/>
    <w:rsid w:val="00B42658"/>
    <w:rsid w:val="00B43F30"/>
    <w:rsid w:val="00B44DDA"/>
    <w:rsid w:val="00B46451"/>
    <w:rsid w:val="00B4697E"/>
    <w:rsid w:val="00B524BF"/>
    <w:rsid w:val="00B559B4"/>
    <w:rsid w:val="00B55BD3"/>
    <w:rsid w:val="00B56DF1"/>
    <w:rsid w:val="00B63020"/>
    <w:rsid w:val="00B63EDD"/>
    <w:rsid w:val="00B64788"/>
    <w:rsid w:val="00B648EE"/>
    <w:rsid w:val="00B751F3"/>
    <w:rsid w:val="00B77B9E"/>
    <w:rsid w:val="00B80CB1"/>
    <w:rsid w:val="00B83913"/>
    <w:rsid w:val="00B844C8"/>
    <w:rsid w:val="00B84720"/>
    <w:rsid w:val="00B86835"/>
    <w:rsid w:val="00B8687B"/>
    <w:rsid w:val="00B871EA"/>
    <w:rsid w:val="00B92B04"/>
    <w:rsid w:val="00B93B34"/>
    <w:rsid w:val="00B95484"/>
    <w:rsid w:val="00BA1C14"/>
    <w:rsid w:val="00BA2B38"/>
    <w:rsid w:val="00BA2B49"/>
    <w:rsid w:val="00BA47EB"/>
    <w:rsid w:val="00BA4D04"/>
    <w:rsid w:val="00BA4D4F"/>
    <w:rsid w:val="00BB1D4D"/>
    <w:rsid w:val="00BB1DFD"/>
    <w:rsid w:val="00BB2790"/>
    <w:rsid w:val="00BB3621"/>
    <w:rsid w:val="00BB7CCC"/>
    <w:rsid w:val="00BC0B52"/>
    <w:rsid w:val="00BC1E77"/>
    <w:rsid w:val="00BC4EC4"/>
    <w:rsid w:val="00BD0BF8"/>
    <w:rsid w:val="00BD12A3"/>
    <w:rsid w:val="00BD348A"/>
    <w:rsid w:val="00BE1C08"/>
    <w:rsid w:val="00BE295C"/>
    <w:rsid w:val="00BE6E92"/>
    <w:rsid w:val="00BF0132"/>
    <w:rsid w:val="00BF1753"/>
    <w:rsid w:val="00BF5ACB"/>
    <w:rsid w:val="00BF7DD6"/>
    <w:rsid w:val="00C0040E"/>
    <w:rsid w:val="00C015B9"/>
    <w:rsid w:val="00C0273D"/>
    <w:rsid w:val="00C05B4B"/>
    <w:rsid w:val="00C10656"/>
    <w:rsid w:val="00C1252C"/>
    <w:rsid w:val="00C13456"/>
    <w:rsid w:val="00C15122"/>
    <w:rsid w:val="00C1605A"/>
    <w:rsid w:val="00C2131D"/>
    <w:rsid w:val="00C213F1"/>
    <w:rsid w:val="00C21C8A"/>
    <w:rsid w:val="00C26EE4"/>
    <w:rsid w:val="00C32A45"/>
    <w:rsid w:val="00C35BD6"/>
    <w:rsid w:val="00C3662D"/>
    <w:rsid w:val="00C44284"/>
    <w:rsid w:val="00C46AA5"/>
    <w:rsid w:val="00C4746D"/>
    <w:rsid w:val="00C51C5F"/>
    <w:rsid w:val="00C51DA1"/>
    <w:rsid w:val="00C52F64"/>
    <w:rsid w:val="00C5345F"/>
    <w:rsid w:val="00C53C59"/>
    <w:rsid w:val="00C579F4"/>
    <w:rsid w:val="00C631A0"/>
    <w:rsid w:val="00C65762"/>
    <w:rsid w:val="00C658B0"/>
    <w:rsid w:val="00C6623C"/>
    <w:rsid w:val="00C672C3"/>
    <w:rsid w:val="00C72F89"/>
    <w:rsid w:val="00C7323C"/>
    <w:rsid w:val="00C74B95"/>
    <w:rsid w:val="00C7665D"/>
    <w:rsid w:val="00C7797E"/>
    <w:rsid w:val="00C82AF9"/>
    <w:rsid w:val="00C83EDD"/>
    <w:rsid w:val="00C84A4E"/>
    <w:rsid w:val="00C84D18"/>
    <w:rsid w:val="00C86E32"/>
    <w:rsid w:val="00C86E92"/>
    <w:rsid w:val="00C87826"/>
    <w:rsid w:val="00C90CF5"/>
    <w:rsid w:val="00C915D6"/>
    <w:rsid w:val="00C91E86"/>
    <w:rsid w:val="00C92319"/>
    <w:rsid w:val="00C929D9"/>
    <w:rsid w:val="00C92FE7"/>
    <w:rsid w:val="00C93A46"/>
    <w:rsid w:val="00C94B03"/>
    <w:rsid w:val="00CA004B"/>
    <w:rsid w:val="00CA0256"/>
    <w:rsid w:val="00CA0369"/>
    <w:rsid w:val="00CA0A23"/>
    <w:rsid w:val="00CA6A36"/>
    <w:rsid w:val="00CA77D4"/>
    <w:rsid w:val="00CB0779"/>
    <w:rsid w:val="00CB0D7B"/>
    <w:rsid w:val="00CB3EB0"/>
    <w:rsid w:val="00CB4474"/>
    <w:rsid w:val="00CB680A"/>
    <w:rsid w:val="00CD0681"/>
    <w:rsid w:val="00CD1894"/>
    <w:rsid w:val="00CD1E0E"/>
    <w:rsid w:val="00CD2248"/>
    <w:rsid w:val="00CD4861"/>
    <w:rsid w:val="00CD4D7A"/>
    <w:rsid w:val="00CD6A80"/>
    <w:rsid w:val="00CE4470"/>
    <w:rsid w:val="00CF0A29"/>
    <w:rsid w:val="00D02F7A"/>
    <w:rsid w:val="00D031AC"/>
    <w:rsid w:val="00D05ABD"/>
    <w:rsid w:val="00D106B0"/>
    <w:rsid w:val="00D120A5"/>
    <w:rsid w:val="00D12ADA"/>
    <w:rsid w:val="00D1352D"/>
    <w:rsid w:val="00D13A37"/>
    <w:rsid w:val="00D1773B"/>
    <w:rsid w:val="00D21FDD"/>
    <w:rsid w:val="00D2688F"/>
    <w:rsid w:val="00D30CEB"/>
    <w:rsid w:val="00D3278D"/>
    <w:rsid w:val="00D337F2"/>
    <w:rsid w:val="00D349D5"/>
    <w:rsid w:val="00D3542A"/>
    <w:rsid w:val="00D3554B"/>
    <w:rsid w:val="00D36448"/>
    <w:rsid w:val="00D36AD8"/>
    <w:rsid w:val="00D37417"/>
    <w:rsid w:val="00D42191"/>
    <w:rsid w:val="00D4219F"/>
    <w:rsid w:val="00D45FBC"/>
    <w:rsid w:val="00D5105D"/>
    <w:rsid w:val="00D51223"/>
    <w:rsid w:val="00D51A6F"/>
    <w:rsid w:val="00D51ED2"/>
    <w:rsid w:val="00D52888"/>
    <w:rsid w:val="00D559F3"/>
    <w:rsid w:val="00D55B81"/>
    <w:rsid w:val="00D565FD"/>
    <w:rsid w:val="00D609A0"/>
    <w:rsid w:val="00D634AE"/>
    <w:rsid w:val="00D63730"/>
    <w:rsid w:val="00D72718"/>
    <w:rsid w:val="00D748F2"/>
    <w:rsid w:val="00D8155B"/>
    <w:rsid w:val="00D8169E"/>
    <w:rsid w:val="00D82D87"/>
    <w:rsid w:val="00D83D5C"/>
    <w:rsid w:val="00D84525"/>
    <w:rsid w:val="00D914D6"/>
    <w:rsid w:val="00D940DD"/>
    <w:rsid w:val="00DA19A0"/>
    <w:rsid w:val="00DA31D6"/>
    <w:rsid w:val="00DA33A2"/>
    <w:rsid w:val="00DA4EE7"/>
    <w:rsid w:val="00DB397C"/>
    <w:rsid w:val="00DB413B"/>
    <w:rsid w:val="00DD1779"/>
    <w:rsid w:val="00DD281E"/>
    <w:rsid w:val="00DD347D"/>
    <w:rsid w:val="00DD5A98"/>
    <w:rsid w:val="00DE027F"/>
    <w:rsid w:val="00DE40A4"/>
    <w:rsid w:val="00DE44B2"/>
    <w:rsid w:val="00DE57B4"/>
    <w:rsid w:val="00DE7CA1"/>
    <w:rsid w:val="00DF16BC"/>
    <w:rsid w:val="00DF2964"/>
    <w:rsid w:val="00DF2D9F"/>
    <w:rsid w:val="00DF2E90"/>
    <w:rsid w:val="00DF375C"/>
    <w:rsid w:val="00DF3FF3"/>
    <w:rsid w:val="00E00231"/>
    <w:rsid w:val="00E00DA1"/>
    <w:rsid w:val="00E047E7"/>
    <w:rsid w:val="00E07033"/>
    <w:rsid w:val="00E1099E"/>
    <w:rsid w:val="00E13200"/>
    <w:rsid w:val="00E16754"/>
    <w:rsid w:val="00E16F0D"/>
    <w:rsid w:val="00E17461"/>
    <w:rsid w:val="00E20B4F"/>
    <w:rsid w:val="00E219C9"/>
    <w:rsid w:val="00E21BC5"/>
    <w:rsid w:val="00E22C36"/>
    <w:rsid w:val="00E31570"/>
    <w:rsid w:val="00E35A3C"/>
    <w:rsid w:val="00E35F85"/>
    <w:rsid w:val="00E418DE"/>
    <w:rsid w:val="00E424BD"/>
    <w:rsid w:val="00E42C94"/>
    <w:rsid w:val="00E42D93"/>
    <w:rsid w:val="00E44DBA"/>
    <w:rsid w:val="00E46141"/>
    <w:rsid w:val="00E46417"/>
    <w:rsid w:val="00E46824"/>
    <w:rsid w:val="00E47A6B"/>
    <w:rsid w:val="00E500BE"/>
    <w:rsid w:val="00E51EBE"/>
    <w:rsid w:val="00E525C6"/>
    <w:rsid w:val="00E532D2"/>
    <w:rsid w:val="00E53402"/>
    <w:rsid w:val="00E579AB"/>
    <w:rsid w:val="00E60027"/>
    <w:rsid w:val="00E6448E"/>
    <w:rsid w:val="00E70CDE"/>
    <w:rsid w:val="00E7253C"/>
    <w:rsid w:val="00E74879"/>
    <w:rsid w:val="00E75F53"/>
    <w:rsid w:val="00E77507"/>
    <w:rsid w:val="00E81D16"/>
    <w:rsid w:val="00E84DD2"/>
    <w:rsid w:val="00E93026"/>
    <w:rsid w:val="00E97877"/>
    <w:rsid w:val="00EA0817"/>
    <w:rsid w:val="00EA2A02"/>
    <w:rsid w:val="00EA2C56"/>
    <w:rsid w:val="00EA368F"/>
    <w:rsid w:val="00EA6BCB"/>
    <w:rsid w:val="00EA78CD"/>
    <w:rsid w:val="00EB0019"/>
    <w:rsid w:val="00EB0383"/>
    <w:rsid w:val="00EB1E16"/>
    <w:rsid w:val="00EC12A5"/>
    <w:rsid w:val="00ED2C63"/>
    <w:rsid w:val="00ED2D69"/>
    <w:rsid w:val="00ED3A98"/>
    <w:rsid w:val="00EE007A"/>
    <w:rsid w:val="00EE1C66"/>
    <w:rsid w:val="00EE2982"/>
    <w:rsid w:val="00EE7AA8"/>
    <w:rsid w:val="00EF6E56"/>
    <w:rsid w:val="00F0087D"/>
    <w:rsid w:val="00F00F3F"/>
    <w:rsid w:val="00F014CC"/>
    <w:rsid w:val="00F01E38"/>
    <w:rsid w:val="00F0444F"/>
    <w:rsid w:val="00F11289"/>
    <w:rsid w:val="00F123D9"/>
    <w:rsid w:val="00F22276"/>
    <w:rsid w:val="00F2265D"/>
    <w:rsid w:val="00F23F71"/>
    <w:rsid w:val="00F337F7"/>
    <w:rsid w:val="00F33DF1"/>
    <w:rsid w:val="00F41BDA"/>
    <w:rsid w:val="00F41E9B"/>
    <w:rsid w:val="00F50998"/>
    <w:rsid w:val="00F573A1"/>
    <w:rsid w:val="00F60B94"/>
    <w:rsid w:val="00F63AC9"/>
    <w:rsid w:val="00F65041"/>
    <w:rsid w:val="00F667BA"/>
    <w:rsid w:val="00F717AE"/>
    <w:rsid w:val="00F76DE3"/>
    <w:rsid w:val="00F833EC"/>
    <w:rsid w:val="00F85AF4"/>
    <w:rsid w:val="00F85FCE"/>
    <w:rsid w:val="00F872AA"/>
    <w:rsid w:val="00F91EF2"/>
    <w:rsid w:val="00F943A3"/>
    <w:rsid w:val="00F94784"/>
    <w:rsid w:val="00FA0EB0"/>
    <w:rsid w:val="00FA38B2"/>
    <w:rsid w:val="00FA46D6"/>
    <w:rsid w:val="00FA4976"/>
    <w:rsid w:val="00FB080D"/>
    <w:rsid w:val="00FC4F7E"/>
    <w:rsid w:val="00FC6CB9"/>
    <w:rsid w:val="00FD1404"/>
    <w:rsid w:val="00FD3770"/>
    <w:rsid w:val="00FD39D7"/>
    <w:rsid w:val="00FD3F49"/>
    <w:rsid w:val="00FD5058"/>
    <w:rsid w:val="00FE300C"/>
    <w:rsid w:val="00FE5ADA"/>
    <w:rsid w:val="00FE5E80"/>
    <w:rsid w:val="00FE6B2A"/>
    <w:rsid w:val="00FF1AAC"/>
    <w:rsid w:val="00FF2459"/>
    <w:rsid w:val="00FF2742"/>
    <w:rsid w:val="00FF6150"/>
    <w:rsid w:val="00FF6A4C"/>
    <w:rsid w:val="00FF7644"/>
    <w:rsid w:val="00FF7FCA"/>
    <w:rsid w:val="01A16680"/>
    <w:rsid w:val="08D75D20"/>
    <w:rsid w:val="1784B4A6"/>
    <w:rsid w:val="18270BDD"/>
    <w:rsid w:val="231536CF"/>
    <w:rsid w:val="253D9D7A"/>
    <w:rsid w:val="2DB3B296"/>
    <w:rsid w:val="3F46590F"/>
    <w:rsid w:val="40BCA2D2"/>
    <w:rsid w:val="4A4B6313"/>
    <w:rsid w:val="5389AEB2"/>
    <w:rsid w:val="54D6032C"/>
    <w:rsid w:val="5544DF67"/>
    <w:rsid w:val="6EF22E44"/>
    <w:rsid w:val="6FFF1994"/>
    <w:rsid w:val="7BB23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035EA"/>
  <w15:docId w15:val="{A07CC5B5-145B-EF4C-B883-E6613214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0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D5171"/>
    <w:pPr>
      <w:keepNext/>
      <w:keepLines/>
      <w:pBdr>
        <w:top w:val="single" w:sz="48" w:space="3" w:color="FFFFFF"/>
        <w:left w:val="single" w:sz="6" w:space="2" w:color="FFFFFF"/>
        <w:bottom w:val="single" w:sz="6" w:space="3" w:color="FFFFFF"/>
      </w:pBdr>
      <w:shd w:val="solid" w:color="4F81BD" w:fill="auto"/>
      <w:spacing w:after="120"/>
      <w:outlineLvl w:val="0"/>
    </w:pPr>
    <w:rPr>
      <w:rFonts w:ascii="Arial Narrow" w:hAnsi="Arial Narrow"/>
      <w:b/>
      <w:bCs/>
      <w:color w:val="FFFFFF"/>
      <w:kern w:val="20"/>
    </w:rPr>
  </w:style>
  <w:style w:type="paragraph" w:styleId="Heading3">
    <w:name w:val="heading 3"/>
    <w:basedOn w:val="Normal"/>
    <w:next w:val="Normal"/>
    <w:link w:val="Heading3Char"/>
    <w:uiPriority w:val="9"/>
    <w:semiHidden/>
    <w:unhideWhenUsed/>
    <w:qFormat/>
    <w:rsid w:val="00B4265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E6A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0812"/>
    <w:rPr>
      <w:rFonts w:ascii="Segoe UI" w:hAnsi="Segoe UI" w:cs="Segoe UI"/>
      <w:sz w:val="18"/>
      <w:szCs w:val="18"/>
    </w:rPr>
  </w:style>
  <w:style w:type="character" w:customStyle="1" w:styleId="BalloonTextChar">
    <w:name w:val="Balloon Text Char"/>
    <w:basedOn w:val="DefaultParagraphFont"/>
    <w:uiPriority w:val="99"/>
    <w:semiHidden/>
    <w:rsid w:val="003A28C4"/>
    <w:rPr>
      <w:rFonts w:ascii="Lucida Grande" w:hAnsi="Lucida Grande"/>
      <w:sz w:val="18"/>
      <w:szCs w:val="18"/>
    </w:rPr>
  </w:style>
  <w:style w:type="paragraph" w:styleId="Header">
    <w:name w:val="header"/>
    <w:basedOn w:val="Normal"/>
    <w:link w:val="HeaderChar"/>
    <w:uiPriority w:val="99"/>
    <w:unhideWhenUsed/>
    <w:rsid w:val="00192331"/>
    <w:pPr>
      <w:tabs>
        <w:tab w:val="center" w:pos="4680"/>
        <w:tab w:val="right" w:pos="9360"/>
      </w:tabs>
    </w:pPr>
  </w:style>
  <w:style w:type="character" w:customStyle="1" w:styleId="HeaderChar">
    <w:name w:val="Header Char"/>
    <w:basedOn w:val="DefaultParagraphFont"/>
    <w:link w:val="Header"/>
    <w:uiPriority w:val="99"/>
    <w:rsid w:val="00192331"/>
  </w:style>
  <w:style w:type="paragraph" w:styleId="Footer">
    <w:name w:val="footer"/>
    <w:basedOn w:val="Normal"/>
    <w:link w:val="FooterChar"/>
    <w:uiPriority w:val="99"/>
    <w:unhideWhenUsed/>
    <w:rsid w:val="00192331"/>
    <w:pPr>
      <w:tabs>
        <w:tab w:val="center" w:pos="4680"/>
        <w:tab w:val="right" w:pos="9360"/>
      </w:tabs>
    </w:pPr>
  </w:style>
  <w:style w:type="character" w:customStyle="1" w:styleId="FooterChar">
    <w:name w:val="Footer Char"/>
    <w:basedOn w:val="DefaultParagraphFont"/>
    <w:link w:val="Footer"/>
    <w:uiPriority w:val="99"/>
    <w:rsid w:val="00192331"/>
  </w:style>
  <w:style w:type="character" w:styleId="CommentReference">
    <w:name w:val="annotation reference"/>
    <w:basedOn w:val="DefaultParagraphFont"/>
    <w:uiPriority w:val="99"/>
    <w:unhideWhenUsed/>
    <w:rsid w:val="00390812"/>
    <w:rPr>
      <w:sz w:val="16"/>
      <w:szCs w:val="16"/>
    </w:rPr>
  </w:style>
  <w:style w:type="paragraph" w:styleId="CommentText">
    <w:name w:val="annotation text"/>
    <w:basedOn w:val="Normal"/>
    <w:link w:val="CommentTextChar"/>
    <w:uiPriority w:val="99"/>
    <w:unhideWhenUsed/>
    <w:rsid w:val="00390812"/>
    <w:rPr>
      <w:sz w:val="20"/>
      <w:szCs w:val="20"/>
    </w:rPr>
  </w:style>
  <w:style w:type="character" w:customStyle="1" w:styleId="CommentTextChar">
    <w:name w:val="Comment Text Char"/>
    <w:basedOn w:val="DefaultParagraphFont"/>
    <w:link w:val="CommentText"/>
    <w:uiPriority w:val="99"/>
    <w:rsid w:val="00390812"/>
    <w:rPr>
      <w:sz w:val="20"/>
      <w:szCs w:val="20"/>
    </w:rPr>
  </w:style>
  <w:style w:type="paragraph" w:styleId="CommentSubject">
    <w:name w:val="annotation subject"/>
    <w:basedOn w:val="CommentText"/>
    <w:next w:val="CommentText"/>
    <w:link w:val="CommentSubjectChar"/>
    <w:uiPriority w:val="99"/>
    <w:semiHidden/>
    <w:unhideWhenUsed/>
    <w:rsid w:val="00390812"/>
    <w:rPr>
      <w:b/>
      <w:bCs/>
    </w:rPr>
  </w:style>
  <w:style w:type="character" w:customStyle="1" w:styleId="CommentSubjectChar">
    <w:name w:val="Comment Subject Char"/>
    <w:basedOn w:val="CommentTextChar"/>
    <w:link w:val="CommentSubject"/>
    <w:uiPriority w:val="99"/>
    <w:semiHidden/>
    <w:rsid w:val="00390812"/>
    <w:rPr>
      <w:b/>
      <w:bCs/>
      <w:sz w:val="20"/>
      <w:szCs w:val="20"/>
    </w:rPr>
  </w:style>
  <w:style w:type="character" w:customStyle="1" w:styleId="BalloonTextChar1">
    <w:name w:val="Balloon Text Char1"/>
    <w:basedOn w:val="DefaultParagraphFont"/>
    <w:link w:val="BalloonText"/>
    <w:uiPriority w:val="99"/>
    <w:semiHidden/>
    <w:rsid w:val="00390812"/>
    <w:rPr>
      <w:rFonts w:ascii="Segoe UI" w:hAnsi="Segoe UI" w:cs="Segoe UI"/>
      <w:sz w:val="18"/>
      <w:szCs w:val="18"/>
    </w:rPr>
  </w:style>
  <w:style w:type="paragraph" w:styleId="ListParagraph">
    <w:name w:val="List Paragraph"/>
    <w:basedOn w:val="Normal"/>
    <w:uiPriority w:val="34"/>
    <w:qFormat/>
    <w:rsid w:val="000542DF"/>
    <w:pPr>
      <w:ind w:left="720"/>
      <w:contextualSpacing/>
    </w:pPr>
  </w:style>
  <w:style w:type="character" w:styleId="Hyperlink">
    <w:name w:val="Hyperlink"/>
    <w:basedOn w:val="DefaultParagraphFont"/>
    <w:uiPriority w:val="99"/>
    <w:unhideWhenUsed/>
    <w:rsid w:val="00ED3A98"/>
    <w:rPr>
      <w:color w:val="0000FF" w:themeColor="hyperlink"/>
      <w:u w:val="single"/>
    </w:rPr>
  </w:style>
  <w:style w:type="character" w:customStyle="1" w:styleId="Heading1Char">
    <w:name w:val="Heading 1 Char"/>
    <w:basedOn w:val="DefaultParagraphFont"/>
    <w:link w:val="Heading1"/>
    <w:uiPriority w:val="99"/>
    <w:rsid w:val="003D5171"/>
    <w:rPr>
      <w:rFonts w:ascii="Arial Narrow" w:eastAsia="Times New Roman" w:hAnsi="Arial Narrow" w:cs="Times New Roman"/>
      <w:b/>
      <w:bCs/>
      <w:color w:val="FFFFFF"/>
      <w:kern w:val="20"/>
      <w:sz w:val="24"/>
      <w:szCs w:val="24"/>
      <w:shd w:val="solid" w:color="4F81BD" w:fill="auto"/>
    </w:rPr>
  </w:style>
  <w:style w:type="paragraph" w:styleId="TOC1">
    <w:name w:val="toc 1"/>
    <w:basedOn w:val="Normal"/>
    <w:next w:val="Normal"/>
    <w:autoRedefine/>
    <w:uiPriority w:val="39"/>
    <w:unhideWhenUsed/>
    <w:rsid w:val="008F747E"/>
    <w:pPr>
      <w:tabs>
        <w:tab w:val="right" w:leader="dot" w:pos="9350"/>
      </w:tabs>
      <w:contextualSpacing/>
    </w:pPr>
    <w:rPr>
      <w:rFonts w:ascii="Arial Narrow" w:eastAsia="Calibri" w:hAnsi="Arial Narrow"/>
      <w:b/>
      <w:bCs/>
      <w:noProof/>
      <w:color w:val="000000"/>
    </w:rPr>
  </w:style>
  <w:style w:type="paragraph" w:styleId="TOC2">
    <w:name w:val="toc 2"/>
    <w:basedOn w:val="Normal"/>
    <w:next w:val="Normal"/>
    <w:autoRedefine/>
    <w:uiPriority w:val="39"/>
    <w:unhideWhenUsed/>
    <w:rsid w:val="003D5171"/>
    <w:pPr>
      <w:spacing w:before="120"/>
      <w:ind w:left="220"/>
    </w:pPr>
    <w:rPr>
      <w:rFonts w:ascii="Calibri" w:eastAsia="Calibri" w:hAnsi="Calibri"/>
      <w:i/>
      <w:iCs/>
      <w:color w:val="000000"/>
      <w:sz w:val="20"/>
      <w:szCs w:val="20"/>
    </w:rPr>
  </w:style>
  <w:style w:type="paragraph" w:styleId="TOC3">
    <w:name w:val="toc 3"/>
    <w:basedOn w:val="Normal"/>
    <w:next w:val="Normal"/>
    <w:autoRedefine/>
    <w:uiPriority w:val="39"/>
    <w:unhideWhenUsed/>
    <w:rsid w:val="003D5171"/>
    <w:pPr>
      <w:ind w:left="440"/>
    </w:pPr>
    <w:rPr>
      <w:rFonts w:ascii="Calibri" w:eastAsia="Calibri" w:hAnsi="Calibri"/>
      <w:color w:val="000000"/>
      <w:sz w:val="20"/>
      <w:szCs w:val="20"/>
    </w:rPr>
  </w:style>
  <w:style w:type="paragraph" w:styleId="NormalWeb">
    <w:name w:val="Normal (Web)"/>
    <w:basedOn w:val="Normal"/>
    <w:uiPriority w:val="99"/>
    <w:unhideWhenUsed/>
    <w:rsid w:val="003D5171"/>
    <w:pPr>
      <w:spacing w:before="100" w:beforeAutospacing="1" w:after="100" w:afterAutospacing="1"/>
    </w:pPr>
  </w:style>
  <w:style w:type="paragraph" w:styleId="TOC4">
    <w:name w:val="toc 4"/>
    <w:basedOn w:val="Normal"/>
    <w:next w:val="Normal"/>
    <w:autoRedefine/>
    <w:uiPriority w:val="39"/>
    <w:unhideWhenUsed/>
    <w:rsid w:val="003D5171"/>
    <w:pPr>
      <w:ind w:left="660"/>
    </w:pPr>
    <w:rPr>
      <w:rFonts w:ascii="Calibri" w:eastAsia="Calibri" w:hAnsi="Calibri"/>
      <w:color w:val="000000"/>
      <w:sz w:val="20"/>
      <w:szCs w:val="20"/>
    </w:rPr>
  </w:style>
  <w:style w:type="character" w:styleId="LineNumber">
    <w:name w:val="line number"/>
    <w:basedOn w:val="DefaultParagraphFont"/>
    <w:uiPriority w:val="99"/>
    <w:semiHidden/>
    <w:unhideWhenUsed/>
    <w:rsid w:val="002C5D17"/>
  </w:style>
  <w:style w:type="table" w:styleId="TableGrid">
    <w:name w:val="Table Grid"/>
    <w:basedOn w:val="TableNormal"/>
    <w:uiPriority w:val="59"/>
    <w:rsid w:val="00D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658"/>
    <w:rPr>
      <w:rFonts w:asciiTheme="majorHAnsi" w:eastAsiaTheme="majorEastAsia" w:hAnsiTheme="majorHAnsi" w:cstheme="majorBidi"/>
      <w:color w:val="243F60" w:themeColor="accent1" w:themeShade="7F"/>
      <w:sz w:val="24"/>
      <w:szCs w:val="24"/>
    </w:rPr>
  </w:style>
  <w:style w:type="paragraph" w:styleId="FootnoteText">
    <w:name w:val="footnote text"/>
    <w:aliases w:val="Nbpage Moens,ALTS FOOTNOTE,ft,ADB,single space,footnote text,FOOTNOTES,fn,Footnote Text Char Char Char,Footnote Text1 Char,Footnote Text2,Footnote Text Char Char Char1 Char,Footnote Text Char Char Char1,DSE note,Note de bas de page Car,9"/>
    <w:basedOn w:val="Normal"/>
    <w:link w:val="FootnoteTextChar1"/>
    <w:uiPriority w:val="99"/>
    <w:rsid w:val="00D3542A"/>
    <w:pPr>
      <w:jc w:val="both"/>
    </w:pPr>
    <w:rPr>
      <w:rFonts w:ascii="Arial Narrow" w:eastAsia="Calibri" w:hAnsi="Arial Narrow"/>
      <w:sz w:val="20"/>
      <w:szCs w:val="20"/>
    </w:rPr>
  </w:style>
  <w:style w:type="character" w:customStyle="1" w:styleId="FootnoteTextChar">
    <w:name w:val="Footnote Text Char"/>
    <w:aliases w:val="Nbpage Moens Char1,ALTS FOOTNOTE Char1,ft Char1,ADB Char1,single space Char1,footnote text Char1,FOOTNOTES Char1,fn Char1,Footnote Text Char Char Char Char1,Footnote Text1 Char Char1,Footnote Text2 Char1,DSE note Char,9 Char"/>
    <w:basedOn w:val="DefaultParagraphFont"/>
    <w:uiPriority w:val="99"/>
    <w:rsid w:val="00D3542A"/>
    <w:rPr>
      <w:sz w:val="20"/>
      <w:szCs w:val="20"/>
    </w:rPr>
  </w:style>
  <w:style w:type="character" w:customStyle="1" w:styleId="FootnoteTextChar1">
    <w:name w:val="Footnote Text Char1"/>
    <w:aliases w:val="Nbpage Moens Char,ALTS FOOTNOTE Char,ft Char,ADB Char,single space Char,footnote text Char,FOOTNOTES Char,fn Char,Footnote Text Char Char Char Char,Footnote Text1 Char Char,Footnote Text2 Char,Footnote Text Char Char Char1 Char Char"/>
    <w:link w:val="FootnoteText"/>
    <w:uiPriority w:val="99"/>
    <w:locked/>
    <w:rsid w:val="00D3542A"/>
    <w:rPr>
      <w:rFonts w:ascii="Arial Narrow" w:eastAsia="Calibri" w:hAnsi="Arial Narrow" w:cs="Times New Roman"/>
      <w:sz w:val="20"/>
      <w:szCs w:val="20"/>
    </w:rPr>
  </w:style>
  <w:style w:type="character" w:styleId="FootnoteReference">
    <w:name w:val="footnote reference"/>
    <w:aliases w:val="Appel note de bas de page,ftref,Ref,de nota al pie,16 Point,Superscript 6 Point,BVI fnr,BVI fnr Car Car,BVI fnr Car,BVI fnr Car Car Car Car,Normal + Font:9 Point,Superscript 3 Point Times, BVI fnr"/>
    <w:link w:val="BVIfnr1"/>
    <w:uiPriority w:val="99"/>
    <w:rsid w:val="00D3542A"/>
    <w:rPr>
      <w:rFonts w:cs="Times New Roman"/>
      <w:vertAlign w:val="superscript"/>
    </w:rPr>
  </w:style>
  <w:style w:type="paragraph" w:customStyle="1" w:styleId="BVIfnr1">
    <w:name w:val="BVI fnr1"/>
    <w:aliases w:val="BVI fnr Car Car1,BVI fnr Car1,BVI fnr Car Car Car Car1,BVI fnr Car Car Car Car Char, BVI fnr Car Car1, BVI fnr Car Car Car Car1, BVI fnr Car Car Car Car Char"/>
    <w:basedOn w:val="Normal"/>
    <w:link w:val="FootnoteReference"/>
    <w:uiPriority w:val="99"/>
    <w:rsid w:val="00D3542A"/>
    <w:pPr>
      <w:spacing w:after="160" w:line="240" w:lineRule="exact"/>
    </w:pPr>
    <w:rPr>
      <w:vertAlign w:val="superscript"/>
    </w:rPr>
  </w:style>
  <w:style w:type="paragraph" w:customStyle="1" w:styleId="Default">
    <w:name w:val="Default"/>
    <w:rsid w:val="00F014CC"/>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9C5213"/>
    <w:rPr>
      <w:rFonts w:ascii="Arial" w:eastAsia="Arial" w:hAnsi="Arial" w:cs="Arial"/>
      <w:b/>
      <w:bCs/>
      <w:sz w:val="12"/>
      <w:szCs w:val="12"/>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C5213"/>
    <w:pPr>
      <w:widowControl w:val="0"/>
      <w:shd w:val="clear" w:color="auto" w:fill="FFFFFF"/>
      <w:spacing w:line="264" w:lineRule="exact"/>
      <w:ind w:hanging="400"/>
    </w:pPr>
    <w:rPr>
      <w:rFonts w:ascii="Arial" w:eastAsia="Arial" w:hAnsi="Arial" w:cs="Arial"/>
      <w:b/>
      <w:bCs/>
      <w:sz w:val="12"/>
      <w:szCs w:val="12"/>
    </w:rPr>
  </w:style>
  <w:style w:type="character" w:customStyle="1" w:styleId="MSGENFONTSTYLENAMETEMPLATEROLELEVELMSGENFONTSTYLENAMEBYROLEHEADING6">
    <w:name w:val="MSG_EN_FONT_STYLE_NAME_TEMPLATE_ROLE_LEVEL MSG_EN_FONT_STYLE_NAME_BY_ROLE_HEADING 6_"/>
    <w:basedOn w:val="DefaultParagraphFont"/>
    <w:rsid w:val="009C5213"/>
    <w:rPr>
      <w:rFonts w:ascii="Arial" w:eastAsia="Arial" w:hAnsi="Arial" w:cs="Arial"/>
      <w:b/>
      <w:bCs/>
      <w:i w:val="0"/>
      <w:iCs w:val="0"/>
      <w:smallCaps w:val="0"/>
      <w:strike w:val="0"/>
      <w:sz w:val="22"/>
      <w:szCs w:val="22"/>
      <w:u w:val="none"/>
    </w:rPr>
  </w:style>
  <w:style w:type="character" w:customStyle="1" w:styleId="MSGENFONTSTYLENAMETEMPLATEROLELEVELMSGENFONTSTYLENAMEBYROLEHEADING60">
    <w:name w:val="MSG_EN_FONT_STYLE_NAME_TEMPLATE_ROLE_LEVEL MSG_EN_FONT_STYLE_NAME_BY_ROLE_HEADING 6"/>
    <w:basedOn w:val="MSGENFONTSTYLENAMETEMPLATEROLELEVELMSGENFONTSTYLENAMEBYROLEHEADING6"/>
    <w:rsid w:val="009C521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9C5213"/>
    <w:rPr>
      <w:rFonts w:ascii="Arial" w:eastAsia="Arial" w:hAnsi="Arial" w:cs="Arial"/>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MSG_EN_FONT_STYLE_MODIFER_ITALIC"/>
    <w:basedOn w:val="MSGENFONTSTYLENAMETEMPLATEROLENUMBERMSGENFONTSTYLENAMEBYROLETEXT12"/>
    <w:rsid w:val="009C5213"/>
    <w:rPr>
      <w:rFonts w:ascii="Arial" w:eastAsia="Arial" w:hAnsi="Arial" w:cs="Arial"/>
      <w:b/>
      <w:bCs/>
      <w:i/>
      <w:iCs/>
      <w:smallCaps w:val="0"/>
      <w:strike w:val="0"/>
      <w:color w:val="000000"/>
      <w:spacing w:val="0"/>
      <w:w w:val="100"/>
      <w:position w:val="0"/>
      <w:sz w:val="22"/>
      <w:szCs w:val="22"/>
      <w:u w:val="none"/>
      <w:shd w:val="clear" w:color="auto" w:fill="FFFFFF"/>
      <w:lang w:val="en-US" w:eastAsia="en-US" w:bidi="en-U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9C5213"/>
    <w:pPr>
      <w:widowControl w:val="0"/>
      <w:shd w:val="clear" w:color="auto" w:fill="FFFFFF"/>
      <w:spacing w:before="280" w:line="250" w:lineRule="exact"/>
    </w:pPr>
    <w:rPr>
      <w:rFonts w:ascii="Arial" w:eastAsia="Arial" w:hAnsi="Arial" w:cs="Arial"/>
      <w:i/>
      <w:iC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5D5900"/>
    <w:rPr>
      <w:rFonts w:ascii="Arial" w:eastAsia="Arial" w:hAnsi="Arial" w:cs="Arial"/>
      <w:i/>
      <w:iCs/>
      <w:sz w:val="21"/>
      <w:szCs w:val="21"/>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5D5900"/>
    <w:pPr>
      <w:widowControl w:val="0"/>
      <w:shd w:val="clear" w:color="auto" w:fill="FFFFFF"/>
      <w:spacing w:before="260" w:line="250" w:lineRule="exact"/>
      <w:ind w:hanging="400"/>
    </w:pPr>
    <w:rPr>
      <w:rFonts w:ascii="Arial" w:eastAsia="Arial" w:hAnsi="Arial" w:cs="Arial"/>
      <w:i/>
      <w:iCs/>
      <w:sz w:val="21"/>
      <w:szCs w:val="21"/>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5D5900"/>
    <w:rPr>
      <w:rFonts w:ascii="Arial" w:eastAsia="Arial" w:hAnsi="Arial" w:cs="Arial"/>
      <w:sz w:val="13"/>
      <w:szCs w:val="13"/>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5D5900"/>
    <w:pPr>
      <w:widowControl w:val="0"/>
      <w:shd w:val="clear" w:color="auto" w:fill="FFFFFF"/>
      <w:spacing w:line="146" w:lineRule="exact"/>
    </w:pPr>
    <w:rPr>
      <w:rFonts w:ascii="Arial" w:eastAsia="Arial" w:hAnsi="Arial" w:cs="Arial"/>
      <w:sz w:val="13"/>
      <w:szCs w:val="1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714C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714CE"/>
    <w:pPr>
      <w:widowControl w:val="0"/>
      <w:shd w:val="clear" w:color="auto" w:fill="FFFFFF"/>
      <w:spacing w:before="120" w:after="260" w:line="254" w:lineRule="exact"/>
      <w:ind w:hanging="400"/>
    </w:pPr>
    <w:rPr>
      <w:rFonts w:ascii="Arial" w:eastAsia="Arial" w:hAnsi="Arial" w:cs="Aria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714CE"/>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MSGENFONTSTYLENAMETEMPLATEROLEMSGENFONTSTYLENAMEBYROLERUNNINGTITLEMSGENFONTSTYLEMODIFERSMALLCAPS">
    <w:name w:val="MSG_EN_FONT_STYLE_NAME_TEMPLATE_ROLE MSG_EN_FONT_STYLE_NAME_BY_ROLE_RUNNING_TITLE + MSG_EN_FONT_STYLE_MODIFER_SMALL_CAPS"/>
    <w:basedOn w:val="MSGENFONTSTYLENAMETEMPLATEROLEMSGENFONTSTYLENAMEBYROLERUNNINGTITLE"/>
    <w:rsid w:val="001714CE"/>
    <w:rPr>
      <w:rFonts w:ascii="Arial" w:eastAsia="Arial" w:hAnsi="Arial" w:cs="Arial"/>
      <w:b w:val="0"/>
      <w:bCs w:val="0"/>
      <w:i w:val="0"/>
      <w:iCs w:val="0"/>
      <w:smallCaps/>
      <w:strike w:val="0"/>
      <w:color w:val="000000"/>
      <w:spacing w:val="0"/>
      <w:w w:val="100"/>
      <w:position w:val="0"/>
      <w:sz w:val="13"/>
      <w:szCs w:val="13"/>
      <w:u w:val="none"/>
      <w:shd w:val="clear" w:color="auto" w:fill="FFFFFF"/>
      <w:lang w:val="en-US" w:eastAsia="en-US" w:bidi="en-US"/>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sid w:val="001714CE"/>
    <w:rPr>
      <w:rFonts w:ascii="Arial" w:eastAsia="Arial" w:hAnsi="Arial" w:cs="Arial"/>
      <w:b w:val="0"/>
      <w:bCs w:val="0"/>
      <w:i w:val="0"/>
      <w:iCs w:val="0"/>
      <w:smallCaps/>
      <w:strike w:val="0"/>
      <w:color w:val="000000"/>
      <w:spacing w:val="0"/>
      <w:w w:val="100"/>
      <w:position w:val="0"/>
      <w:sz w:val="22"/>
      <w:szCs w:val="22"/>
      <w:u w:val="none"/>
      <w:shd w:val="clear" w:color="auto" w:fill="FFFFFF"/>
      <w:lang w:val="en-US" w:eastAsia="en-US" w:bidi="en-US"/>
    </w:rPr>
  </w:style>
  <w:style w:type="table" w:customStyle="1" w:styleId="ListTable6Colorful-Accent11">
    <w:name w:val="List Table 6 Colorful - Accent 11"/>
    <w:basedOn w:val="TableNormal"/>
    <w:uiPriority w:val="51"/>
    <w:rsid w:val="008A03A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4E6AD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369F7"/>
  </w:style>
  <w:style w:type="paragraph" w:styleId="Caption">
    <w:name w:val="caption"/>
    <w:basedOn w:val="Normal"/>
    <w:next w:val="Normal"/>
    <w:uiPriority w:val="35"/>
    <w:unhideWhenUsed/>
    <w:qFormat/>
    <w:rsid w:val="000369F7"/>
    <w:rPr>
      <w:i/>
      <w:iCs/>
      <w:color w:val="1F497D" w:themeColor="text2"/>
      <w:sz w:val="18"/>
      <w:szCs w:val="18"/>
    </w:rPr>
  </w:style>
  <w:style w:type="character" w:styleId="PlaceholderText">
    <w:name w:val="Placeholder Text"/>
    <w:basedOn w:val="DefaultParagraphFont"/>
    <w:uiPriority w:val="99"/>
    <w:semiHidden/>
    <w:rsid w:val="00FB080D"/>
    <w:rPr>
      <w:color w:val="808080"/>
    </w:rPr>
  </w:style>
  <w:style w:type="character" w:styleId="Strong">
    <w:name w:val="Strong"/>
    <w:basedOn w:val="DefaultParagraphFont"/>
    <w:uiPriority w:val="22"/>
    <w:qFormat/>
    <w:rsid w:val="00AE3B4D"/>
    <w:rPr>
      <w:b/>
      <w:bCs/>
    </w:rPr>
  </w:style>
  <w:style w:type="character" w:styleId="UnresolvedMention">
    <w:name w:val="Unresolved Mention"/>
    <w:basedOn w:val="DefaultParagraphFont"/>
    <w:uiPriority w:val="99"/>
    <w:semiHidden/>
    <w:unhideWhenUsed/>
    <w:rsid w:val="00B21EDB"/>
    <w:rPr>
      <w:color w:val="605E5C"/>
      <w:shd w:val="clear" w:color="auto" w:fill="E1DFDD"/>
    </w:rPr>
  </w:style>
  <w:style w:type="character" w:styleId="Emphasis">
    <w:name w:val="Emphasis"/>
    <w:basedOn w:val="DefaultParagraphFont"/>
    <w:uiPriority w:val="20"/>
    <w:qFormat/>
    <w:rsid w:val="000C1B02"/>
    <w:rPr>
      <w:i/>
      <w:iCs/>
    </w:rPr>
  </w:style>
  <w:style w:type="paragraph" w:styleId="Quote">
    <w:name w:val="Quote"/>
    <w:basedOn w:val="Normal"/>
    <w:next w:val="Normal"/>
    <w:link w:val="QuoteChar"/>
    <w:uiPriority w:val="29"/>
    <w:qFormat/>
    <w:rsid w:val="004610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610E1"/>
    <w:rPr>
      <w:rFonts w:ascii="Times New Roman" w:eastAsia="Times New Roman" w:hAnsi="Times New Roman" w:cs="Times New Roman"/>
      <w:i/>
      <w:iCs/>
      <w:color w:val="404040" w:themeColor="text1" w:themeTint="BF"/>
      <w:sz w:val="24"/>
      <w:szCs w:val="24"/>
    </w:rPr>
  </w:style>
  <w:style w:type="character" w:styleId="FollowedHyperlink">
    <w:name w:val="FollowedHyperlink"/>
    <w:basedOn w:val="DefaultParagraphFont"/>
    <w:uiPriority w:val="99"/>
    <w:semiHidden/>
    <w:unhideWhenUsed/>
    <w:rsid w:val="007C3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29311">
      <w:bodyDiv w:val="1"/>
      <w:marLeft w:val="0"/>
      <w:marRight w:val="0"/>
      <w:marTop w:val="0"/>
      <w:marBottom w:val="0"/>
      <w:divBdr>
        <w:top w:val="none" w:sz="0" w:space="0" w:color="auto"/>
        <w:left w:val="none" w:sz="0" w:space="0" w:color="auto"/>
        <w:bottom w:val="none" w:sz="0" w:space="0" w:color="auto"/>
        <w:right w:val="none" w:sz="0" w:space="0" w:color="auto"/>
      </w:divBdr>
    </w:div>
    <w:div w:id="441923273">
      <w:bodyDiv w:val="1"/>
      <w:marLeft w:val="0"/>
      <w:marRight w:val="0"/>
      <w:marTop w:val="0"/>
      <w:marBottom w:val="0"/>
      <w:divBdr>
        <w:top w:val="none" w:sz="0" w:space="0" w:color="auto"/>
        <w:left w:val="none" w:sz="0" w:space="0" w:color="auto"/>
        <w:bottom w:val="none" w:sz="0" w:space="0" w:color="auto"/>
        <w:right w:val="none" w:sz="0" w:space="0" w:color="auto"/>
      </w:divBdr>
    </w:div>
    <w:div w:id="538664524">
      <w:bodyDiv w:val="1"/>
      <w:marLeft w:val="0"/>
      <w:marRight w:val="0"/>
      <w:marTop w:val="0"/>
      <w:marBottom w:val="0"/>
      <w:divBdr>
        <w:top w:val="none" w:sz="0" w:space="0" w:color="auto"/>
        <w:left w:val="none" w:sz="0" w:space="0" w:color="auto"/>
        <w:bottom w:val="none" w:sz="0" w:space="0" w:color="auto"/>
        <w:right w:val="none" w:sz="0" w:space="0" w:color="auto"/>
      </w:divBdr>
    </w:div>
    <w:div w:id="871919537">
      <w:bodyDiv w:val="1"/>
      <w:marLeft w:val="0"/>
      <w:marRight w:val="0"/>
      <w:marTop w:val="0"/>
      <w:marBottom w:val="0"/>
      <w:divBdr>
        <w:top w:val="none" w:sz="0" w:space="0" w:color="auto"/>
        <w:left w:val="none" w:sz="0" w:space="0" w:color="auto"/>
        <w:bottom w:val="none" w:sz="0" w:space="0" w:color="auto"/>
        <w:right w:val="none" w:sz="0" w:space="0" w:color="auto"/>
      </w:divBdr>
    </w:div>
    <w:div w:id="914390861">
      <w:bodyDiv w:val="1"/>
      <w:marLeft w:val="0"/>
      <w:marRight w:val="0"/>
      <w:marTop w:val="0"/>
      <w:marBottom w:val="0"/>
      <w:divBdr>
        <w:top w:val="none" w:sz="0" w:space="0" w:color="auto"/>
        <w:left w:val="none" w:sz="0" w:space="0" w:color="auto"/>
        <w:bottom w:val="none" w:sz="0" w:space="0" w:color="auto"/>
        <w:right w:val="none" w:sz="0" w:space="0" w:color="auto"/>
      </w:divBdr>
    </w:div>
    <w:div w:id="1234195285">
      <w:bodyDiv w:val="1"/>
      <w:marLeft w:val="0"/>
      <w:marRight w:val="0"/>
      <w:marTop w:val="0"/>
      <w:marBottom w:val="0"/>
      <w:divBdr>
        <w:top w:val="none" w:sz="0" w:space="0" w:color="auto"/>
        <w:left w:val="none" w:sz="0" w:space="0" w:color="auto"/>
        <w:bottom w:val="none" w:sz="0" w:space="0" w:color="auto"/>
        <w:right w:val="none" w:sz="0" w:space="0" w:color="auto"/>
      </w:divBdr>
    </w:div>
    <w:div w:id="1244147762">
      <w:bodyDiv w:val="1"/>
      <w:marLeft w:val="0"/>
      <w:marRight w:val="0"/>
      <w:marTop w:val="0"/>
      <w:marBottom w:val="0"/>
      <w:divBdr>
        <w:top w:val="none" w:sz="0" w:space="0" w:color="auto"/>
        <w:left w:val="none" w:sz="0" w:space="0" w:color="auto"/>
        <w:bottom w:val="none" w:sz="0" w:space="0" w:color="auto"/>
        <w:right w:val="none" w:sz="0" w:space="0" w:color="auto"/>
      </w:divBdr>
    </w:div>
    <w:div w:id="1408720922">
      <w:bodyDiv w:val="1"/>
      <w:marLeft w:val="0"/>
      <w:marRight w:val="0"/>
      <w:marTop w:val="0"/>
      <w:marBottom w:val="0"/>
      <w:divBdr>
        <w:top w:val="none" w:sz="0" w:space="0" w:color="auto"/>
        <w:left w:val="none" w:sz="0" w:space="0" w:color="auto"/>
        <w:bottom w:val="none" w:sz="0" w:space="0" w:color="auto"/>
        <w:right w:val="none" w:sz="0" w:space="0" w:color="auto"/>
      </w:divBdr>
    </w:div>
    <w:div w:id="1647777233">
      <w:bodyDiv w:val="1"/>
      <w:marLeft w:val="0"/>
      <w:marRight w:val="0"/>
      <w:marTop w:val="0"/>
      <w:marBottom w:val="0"/>
      <w:divBdr>
        <w:top w:val="none" w:sz="0" w:space="0" w:color="auto"/>
        <w:left w:val="none" w:sz="0" w:space="0" w:color="auto"/>
        <w:bottom w:val="none" w:sz="0" w:space="0" w:color="auto"/>
        <w:right w:val="none" w:sz="0" w:space="0" w:color="auto"/>
      </w:divBdr>
      <w:divsChild>
        <w:div w:id="1269893103">
          <w:marLeft w:val="0"/>
          <w:marRight w:val="0"/>
          <w:marTop w:val="0"/>
          <w:marBottom w:val="0"/>
          <w:divBdr>
            <w:top w:val="none" w:sz="0" w:space="0" w:color="auto"/>
            <w:left w:val="none" w:sz="0" w:space="0" w:color="auto"/>
            <w:bottom w:val="none" w:sz="0" w:space="0" w:color="auto"/>
            <w:right w:val="none" w:sz="0" w:space="0" w:color="auto"/>
          </w:divBdr>
          <w:divsChild>
            <w:div w:id="1260601627">
              <w:marLeft w:val="0"/>
              <w:marRight w:val="0"/>
              <w:marTop w:val="0"/>
              <w:marBottom w:val="0"/>
              <w:divBdr>
                <w:top w:val="none" w:sz="0" w:space="0" w:color="auto"/>
                <w:left w:val="none" w:sz="0" w:space="0" w:color="auto"/>
                <w:bottom w:val="none" w:sz="0" w:space="0" w:color="auto"/>
                <w:right w:val="none" w:sz="0" w:space="0" w:color="auto"/>
              </w:divBdr>
              <w:divsChild>
                <w:div w:id="6481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Users/hadleymorrow/Downloads/BHT%20is%20committed%20to%20building%20an%20anti-racist%20community%20and%20opposing%20oppression%20in%20all%20forms%20&#8211;%20not%20only%20to%20stand%20against%20systemic%20oppression,%20but%20to%20invest%20in%20radical%20change%20and%20steward%20the%20process%20today%20that%20will%20lead%20us%20to%20a%20better%20futur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ticipatorybudgeting.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tterhealthtogether.org/bold-solutions-content/crf-anti-racism-rfp-decisions?rq=racis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tterhealthtogether.org/bold-solutions-content/bht-serving-as-regional-hub-for-care-connect-washington"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3C2F396BF7497E94CCB3C2382163CA"/>
        <w:category>
          <w:name w:val="General"/>
          <w:gallery w:val="placeholder"/>
        </w:category>
        <w:types>
          <w:type w:val="bbPlcHdr"/>
        </w:types>
        <w:behaviors>
          <w:behavior w:val="content"/>
        </w:behaviors>
        <w:guid w:val="{C4C80462-D60E-44E0-A2A2-42B17B732003}"/>
      </w:docPartPr>
      <w:docPartBody>
        <w:p w:rsidR="00D6273D" w:rsidRDefault="000E1D25" w:rsidP="000E1D25">
          <w:pPr>
            <w:pStyle w:val="A73C2F396BF7497E94CCB3C2382163CA"/>
          </w:pPr>
          <w:r w:rsidRPr="005059F2">
            <w:rPr>
              <w:rStyle w:val="PlaceholderText"/>
              <w:rFonts w:cstheme="minorHAnsi"/>
            </w:rPr>
            <w:t>Click or tap here to enter text.</w:t>
          </w:r>
        </w:p>
      </w:docPartBody>
    </w:docPart>
    <w:docPart>
      <w:docPartPr>
        <w:name w:val="F265BB21D7214248A520F0526C406E77"/>
        <w:category>
          <w:name w:val="General"/>
          <w:gallery w:val="placeholder"/>
        </w:category>
        <w:types>
          <w:type w:val="bbPlcHdr"/>
        </w:types>
        <w:behaviors>
          <w:behavior w:val="content"/>
        </w:behaviors>
        <w:guid w:val="{E363D92B-289C-43B5-9007-ABB9C0FB2544}"/>
      </w:docPartPr>
      <w:docPartBody>
        <w:p w:rsidR="00FF2932" w:rsidRDefault="00294685" w:rsidP="00294685">
          <w:pPr>
            <w:pStyle w:val="F265BB21D7214248A520F0526C406E77"/>
          </w:pPr>
          <w:r w:rsidRPr="007E161D">
            <w:rPr>
              <w:rStyle w:val="PlaceholderText"/>
            </w:rPr>
            <w:t>Click or tap here to enter text.</w:t>
          </w:r>
        </w:p>
      </w:docPartBody>
    </w:docPart>
    <w:docPart>
      <w:docPartPr>
        <w:name w:val="1EAC4F0F94674FFE84C53A4914709837"/>
        <w:category>
          <w:name w:val="General"/>
          <w:gallery w:val="placeholder"/>
        </w:category>
        <w:types>
          <w:type w:val="bbPlcHdr"/>
        </w:types>
        <w:behaviors>
          <w:behavior w:val="content"/>
        </w:behaviors>
        <w:guid w:val="{07369C13-86BF-470A-A834-0137607486E7}"/>
      </w:docPartPr>
      <w:docPartBody>
        <w:p w:rsidR="00FF2932" w:rsidRDefault="00294685" w:rsidP="00294685">
          <w:pPr>
            <w:pStyle w:val="1EAC4F0F94674FFE84C53A4914709837"/>
          </w:pPr>
          <w:r w:rsidRPr="007E161D">
            <w:rPr>
              <w:rStyle w:val="PlaceholderText"/>
            </w:rPr>
            <w:t>Click or tap here to enter text.</w:t>
          </w:r>
        </w:p>
      </w:docPartBody>
    </w:docPart>
    <w:docPart>
      <w:docPartPr>
        <w:name w:val="EC0F0905E9574B76A0625DA31E5B83A9"/>
        <w:category>
          <w:name w:val="General"/>
          <w:gallery w:val="placeholder"/>
        </w:category>
        <w:types>
          <w:type w:val="bbPlcHdr"/>
        </w:types>
        <w:behaviors>
          <w:behavior w:val="content"/>
        </w:behaviors>
        <w:guid w:val="{2A14F408-9F1D-430D-9A94-10B573CE04C2}"/>
      </w:docPartPr>
      <w:docPartBody>
        <w:p w:rsidR="00FF2932" w:rsidRDefault="00294685" w:rsidP="00294685">
          <w:pPr>
            <w:pStyle w:val="EC0F0905E9574B76A0625DA31E5B83A9"/>
          </w:pPr>
          <w:r w:rsidRPr="007E161D">
            <w:rPr>
              <w:rStyle w:val="PlaceholderText"/>
            </w:rPr>
            <w:t>Click or tap here to enter text.</w:t>
          </w:r>
        </w:p>
      </w:docPartBody>
    </w:docPart>
    <w:docPart>
      <w:docPartPr>
        <w:name w:val="F5422745A79046B3A30A84F52911F9D7"/>
        <w:category>
          <w:name w:val="General"/>
          <w:gallery w:val="placeholder"/>
        </w:category>
        <w:types>
          <w:type w:val="bbPlcHdr"/>
        </w:types>
        <w:behaviors>
          <w:behavior w:val="content"/>
        </w:behaviors>
        <w:guid w:val="{9FE42BDA-C377-468F-9465-42CD7DDBCF17}"/>
      </w:docPartPr>
      <w:docPartBody>
        <w:p w:rsidR="00FF2932" w:rsidRDefault="00294685" w:rsidP="00294685">
          <w:pPr>
            <w:pStyle w:val="F5422745A79046B3A30A84F52911F9D7"/>
          </w:pPr>
          <w:r w:rsidRPr="007E161D">
            <w:rPr>
              <w:rStyle w:val="PlaceholderText"/>
            </w:rPr>
            <w:t>Click or tap here to enter text.</w:t>
          </w:r>
        </w:p>
      </w:docPartBody>
    </w:docPart>
    <w:docPart>
      <w:docPartPr>
        <w:name w:val="32A3622A3D41481E82703FE202BA4B3F"/>
        <w:category>
          <w:name w:val="General"/>
          <w:gallery w:val="placeholder"/>
        </w:category>
        <w:types>
          <w:type w:val="bbPlcHdr"/>
        </w:types>
        <w:behaviors>
          <w:behavior w:val="content"/>
        </w:behaviors>
        <w:guid w:val="{A112D9CC-4226-4D77-90E6-056365FD13D6}"/>
      </w:docPartPr>
      <w:docPartBody>
        <w:p w:rsidR="00FF2932" w:rsidRDefault="00294685" w:rsidP="00294685">
          <w:pPr>
            <w:pStyle w:val="32A3622A3D41481E82703FE202BA4B3F"/>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Lucida Grande">
    <w:altName w:val="﷽﷽﷽﷽﷽﷽﷽﷽New"/>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Arial">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35B"/>
    <w:rsid w:val="000021D6"/>
    <w:rsid w:val="000837E9"/>
    <w:rsid w:val="000D29E8"/>
    <w:rsid w:val="000E1D25"/>
    <w:rsid w:val="00140292"/>
    <w:rsid w:val="001F2FB8"/>
    <w:rsid w:val="00236C2F"/>
    <w:rsid w:val="0024126A"/>
    <w:rsid w:val="00294685"/>
    <w:rsid w:val="003275A6"/>
    <w:rsid w:val="00551455"/>
    <w:rsid w:val="005F2308"/>
    <w:rsid w:val="00696084"/>
    <w:rsid w:val="006E325B"/>
    <w:rsid w:val="007265A2"/>
    <w:rsid w:val="00761D71"/>
    <w:rsid w:val="00784DFA"/>
    <w:rsid w:val="007A4D01"/>
    <w:rsid w:val="007D235B"/>
    <w:rsid w:val="00BF1840"/>
    <w:rsid w:val="00CE1BD7"/>
    <w:rsid w:val="00D6273D"/>
    <w:rsid w:val="00DE61EF"/>
    <w:rsid w:val="00EA4584"/>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3C2F396BF7497E94CCB3C2382163CA">
    <w:name w:val="A73C2F396BF7497E94CCB3C2382163CA"/>
    <w:rsid w:val="000E1D25"/>
  </w:style>
  <w:style w:type="paragraph" w:customStyle="1" w:styleId="F265BB21D7214248A520F0526C406E77">
    <w:name w:val="F265BB21D7214248A520F0526C406E77"/>
    <w:rsid w:val="00294685"/>
  </w:style>
  <w:style w:type="paragraph" w:customStyle="1" w:styleId="1EAC4F0F94674FFE84C53A4914709837">
    <w:name w:val="1EAC4F0F94674FFE84C53A4914709837"/>
    <w:rsid w:val="00294685"/>
  </w:style>
  <w:style w:type="paragraph" w:customStyle="1" w:styleId="EC0F0905E9574B76A0625DA31E5B83A9">
    <w:name w:val="EC0F0905E9574B76A0625DA31E5B83A9"/>
    <w:rsid w:val="00294685"/>
  </w:style>
  <w:style w:type="paragraph" w:customStyle="1" w:styleId="F5422745A79046B3A30A84F52911F9D7">
    <w:name w:val="F5422745A79046B3A30A84F52911F9D7"/>
    <w:rsid w:val="00294685"/>
  </w:style>
  <w:style w:type="paragraph" w:customStyle="1" w:styleId="32A3622A3D41481E82703FE202BA4B3F">
    <w:name w:val="32A3622A3D41481E82703FE202BA4B3F"/>
    <w:rsid w:val="00294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8269A-0715-460E-9226-F2D6764D4164}">
  <ds:schemaRefs>
    <ds:schemaRef ds:uri="http://schemas.openxmlformats.org/officeDocument/2006/bibliography"/>
  </ds:schemaRefs>
</ds:datastoreItem>
</file>

<file path=customXml/itemProps2.xml><?xml version="1.0" encoding="utf-8"?>
<ds:datastoreItem xmlns:ds="http://schemas.openxmlformats.org/officeDocument/2006/customXml" ds:itemID="{8448269A-0715-460E-9226-F2D6764D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1955</Words>
  <Characters>11144</Characters>
  <Application>Microsoft Office Word</Application>
  <DocSecurity>0</DocSecurity>
  <Lines>92</Lines>
  <Paragraphs>26</Paragraphs>
  <ScaleCrop>false</ScaleCrop>
  <Company>USAID</Company>
  <LinksUpToDate>false</LinksUpToDate>
  <CharactersWithSpaces>13073</CharactersWithSpaces>
  <SharedDoc>false</SharedDoc>
  <HLinks>
    <vt:vector size="24" baseType="variant">
      <vt:variant>
        <vt:i4>542638206</vt:i4>
      </vt:variant>
      <vt:variant>
        <vt:i4>9</vt:i4>
      </vt:variant>
      <vt:variant>
        <vt:i4>0</vt:i4>
      </vt:variant>
      <vt:variant>
        <vt:i4>5</vt:i4>
      </vt:variant>
      <vt:variant>
        <vt:lpwstr>file:////Users/hadleymorrow/Downloads/BHT is committed to building an anti-racist community and opposing oppression in all forms – not only to stand against systemic oppression, but to invest in radical change and steward the process today that will lead us to a better future.</vt:lpwstr>
      </vt:variant>
      <vt:variant>
        <vt:lpwstr/>
      </vt:variant>
      <vt:variant>
        <vt:i4>2949217</vt:i4>
      </vt:variant>
      <vt:variant>
        <vt:i4>6</vt:i4>
      </vt:variant>
      <vt:variant>
        <vt:i4>0</vt:i4>
      </vt:variant>
      <vt:variant>
        <vt:i4>5</vt:i4>
      </vt:variant>
      <vt:variant>
        <vt:lpwstr>https://www.participatorybudgeting.org/</vt:lpwstr>
      </vt:variant>
      <vt:variant>
        <vt:lpwstr/>
      </vt:variant>
      <vt:variant>
        <vt:i4>2883704</vt:i4>
      </vt:variant>
      <vt:variant>
        <vt:i4>3</vt:i4>
      </vt:variant>
      <vt:variant>
        <vt:i4>0</vt:i4>
      </vt:variant>
      <vt:variant>
        <vt:i4>5</vt:i4>
      </vt:variant>
      <vt:variant>
        <vt:lpwstr>http://www.betterhealthtogether.org/bold-solutions-content/crf-anti-racism-rfp-decisions?rq=racism</vt:lpwstr>
      </vt:variant>
      <vt:variant>
        <vt:lpwstr/>
      </vt:variant>
      <vt:variant>
        <vt:i4>8323124</vt:i4>
      </vt:variant>
      <vt:variant>
        <vt:i4>0</vt:i4>
      </vt:variant>
      <vt:variant>
        <vt:i4>0</vt:i4>
      </vt:variant>
      <vt:variant>
        <vt:i4>5</vt:i4>
      </vt:variant>
      <vt:variant>
        <vt:lpwstr>http://www.betterhealthtogether.org/bold-solutions-content/bht-serving-as-regional-hub-for-care-connect-washington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Emergency Housing and Utility Assistance Application</dc:title>
  <dc:subject/>
  <dc:creator>City of Spokane</dc:creator>
  <cp:keywords>CHHS, COVID-19, Emergency Housing and Utility Assistance Application</cp:keywords>
  <dc:description/>
  <cp:lastModifiedBy>Hadley Morrow</cp:lastModifiedBy>
  <cp:revision>2</cp:revision>
  <cp:lastPrinted>2020-07-21T18:38:00Z</cp:lastPrinted>
  <dcterms:created xsi:type="dcterms:W3CDTF">2021-04-22T14:50:00Z</dcterms:created>
  <dcterms:modified xsi:type="dcterms:W3CDTF">2021-04-22T14:50:00Z</dcterms:modified>
</cp:coreProperties>
</file>